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C8" w:rsidRPr="003D3ED2" w:rsidRDefault="00BD79C8" w:rsidP="00674C5E">
      <w:pPr>
        <w:tabs>
          <w:tab w:val="right" w:pos="6946"/>
        </w:tabs>
        <w:spacing w:after="0" w:line="216" w:lineRule="auto"/>
        <w:jc w:val="both"/>
        <w:rPr>
          <w:rStyle w:val="normaltextrun"/>
          <w:rFonts w:ascii="Palatino" w:hAnsi="Palatino"/>
          <w:b/>
          <w:color w:val="000000"/>
          <w:sz w:val="24"/>
          <w:szCs w:val="24"/>
        </w:rPr>
      </w:pPr>
      <w:bookmarkStart w:id="0" w:name="_GoBack"/>
      <w:bookmarkEnd w:id="0"/>
    </w:p>
    <w:p w:rsidR="0060266B" w:rsidRPr="003D3ED2" w:rsidRDefault="00565A21" w:rsidP="00674C5E">
      <w:pPr>
        <w:tabs>
          <w:tab w:val="right" w:pos="6946"/>
        </w:tabs>
        <w:spacing w:after="0" w:line="216" w:lineRule="auto"/>
        <w:jc w:val="both"/>
        <w:rPr>
          <w:rStyle w:val="eop"/>
          <w:rFonts w:ascii="Palatino" w:hAnsi="Palatino"/>
          <w:color w:val="000000"/>
          <w:sz w:val="24"/>
          <w:szCs w:val="24"/>
        </w:rPr>
      </w:pPr>
      <w:r w:rsidRPr="00643462">
        <w:rPr>
          <w:rFonts w:ascii="Palatino" w:hAnsi="Palatino"/>
          <w:b/>
          <w:noProof/>
          <w:color w:val="000000"/>
          <w:sz w:val="24"/>
          <w:szCs w:val="24"/>
          <w:lang w:eastAsia="en-GB"/>
        </w:rPr>
        <w:drawing>
          <wp:anchor distT="0" distB="0" distL="114300" distR="114300" simplePos="0" relativeHeight="251669504" behindDoc="0" locked="0" layoutInCell="1" allowOverlap="1" wp14:anchorId="66BA4B3F" wp14:editId="13E58B4D">
            <wp:simplePos x="0" y="0"/>
            <wp:positionH relativeFrom="column">
              <wp:posOffset>5080</wp:posOffset>
            </wp:positionH>
            <wp:positionV relativeFrom="paragraph">
              <wp:posOffset>41910</wp:posOffset>
            </wp:positionV>
            <wp:extent cx="1010920" cy="15678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3.jpg"/>
                    <pic:cNvPicPr/>
                  </pic:nvPicPr>
                  <pic:blipFill>
                    <a:blip r:embed="rId6">
                      <a:extLst>
                        <a:ext uri="{28A0092B-C50C-407E-A947-70E740481C1C}">
                          <a14:useLocalDpi xmlns:a14="http://schemas.microsoft.com/office/drawing/2010/main" val="0"/>
                        </a:ext>
                      </a:extLst>
                    </a:blip>
                    <a:stretch>
                      <a:fillRect/>
                    </a:stretch>
                  </pic:blipFill>
                  <pic:spPr>
                    <a:xfrm>
                      <a:off x="0" y="0"/>
                      <a:ext cx="1010920" cy="1567815"/>
                    </a:xfrm>
                    <a:prstGeom prst="rect">
                      <a:avLst/>
                    </a:prstGeom>
                  </pic:spPr>
                </pic:pic>
              </a:graphicData>
            </a:graphic>
            <wp14:sizeRelH relativeFrom="page">
              <wp14:pctWidth>0</wp14:pctWidth>
            </wp14:sizeRelH>
            <wp14:sizeRelV relativeFrom="page">
              <wp14:pctHeight>0</wp14:pctHeight>
            </wp14:sizeRelV>
          </wp:anchor>
        </w:drawing>
      </w:r>
      <w:r w:rsidR="0060266B" w:rsidRPr="00643462">
        <w:rPr>
          <w:rStyle w:val="eop"/>
          <w:rFonts w:ascii="Palatino" w:hAnsi="Palatino"/>
          <w:b/>
          <w:color w:val="000000"/>
          <w:sz w:val="24"/>
          <w:szCs w:val="24"/>
        </w:rPr>
        <w:t>J</w:t>
      </w:r>
      <w:r w:rsidR="00643462" w:rsidRPr="007D0175">
        <w:rPr>
          <w:rStyle w:val="eop"/>
          <w:rFonts w:ascii="Palatino" w:hAnsi="Palatino"/>
          <w:b/>
          <w:color w:val="000000"/>
        </w:rPr>
        <w:t>OE REEVES</w:t>
      </w:r>
      <w:r w:rsidR="0060266B" w:rsidRPr="007D0175">
        <w:rPr>
          <w:rStyle w:val="eop"/>
          <w:rFonts w:ascii="Palatino" w:hAnsi="Palatino"/>
          <w:color w:val="000000"/>
        </w:rPr>
        <w:t xml:space="preserve"> first moved to Leeds from London in 2012 to study BA Music at the University of Leeds. He completed a Choral Conducting Scholarship at Leeds Cathedral and worked as a freelance community musician for five years. His work included </w:t>
      </w:r>
      <w:proofErr w:type="gramStart"/>
      <w:r w:rsidR="0060266B" w:rsidRPr="007D0175">
        <w:rPr>
          <w:rStyle w:val="eop"/>
          <w:rFonts w:ascii="Palatino" w:hAnsi="Palatino"/>
          <w:color w:val="000000"/>
        </w:rPr>
        <w:t>a music</w:t>
      </w:r>
      <w:proofErr w:type="gramEnd"/>
      <w:r w:rsidR="0060266B" w:rsidRPr="007D0175">
        <w:rPr>
          <w:rStyle w:val="eop"/>
          <w:rFonts w:ascii="Palatino" w:hAnsi="Palatino"/>
          <w:color w:val="000000"/>
        </w:rPr>
        <w:t xml:space="preserve"> and dance project working with people living with dementia, running community shows as musical director as well as a variety of other music and theatre focused youth groups. He became conductor for The </w:t>
      </w:r>
      <w:proofErr w:type="spellStart"/>
      <w:r w:rsidR="0060266B" w:rsidRPr="007D0175">
        <w:rPr>
          <w:rStyle w:val="eop"/>
          <w:rFonts w:ascii="Palatino" w:hAnsi="Palatino"/>
          <w:color w:val="000000"/>
        </w:rPr>
        <w:t>Wendel</w:t>
      </w:r>
      <w:proofErr w:type="spellEnd"/>
      <w:r w:rsidR="0060266B" w:rsidRPr="007D0175">
        <w:rPr>
          <w:rStyle w:val="eop"/>
          <w:rFonts w:ascii="Palatino" w:hAnsi="Palatino"/>
          <w:color w:val="000000"/>
        </w:rPr>
        <w:t xml:space="preserve"> Singers in 2018 after the retirement of Joe </w:t>
      </w:r>
      <w:r w:rsidR="0060266B" w:rsidRPr="003D1568">
        <w:rPr>
          <w:rStyle w:val="eop"/>
          <w:rFonts w:ascii="Palatino" w:hAnsi="Palatino"/>
          <w:color w:val="000000"/>
        </w:rPr>
        <w:t xml:space="preserve">Roberts. </w:t>
      </w:r>
      <w:r w:rsidR="003D1568" w:rsidRPr="003D1568">
        <w:rPr>
          <w:rFonts w:ascii="Palatino" w:hAnsi="Palatino"/>
        </w:rPr>
        <w:t>Over the past three years, Joe has volunteered </w:t>
      </w:r>
      <w:r w:rsidR="003D1568" w:rsidRPr="003D1568">
        <w:rPr>
          <w:rFonts w:ascii="Palatino" w:hAnsi="Palatino" w:cs="Segoe UI"/>
          <w:color w:val="000000"/>
          <w:shd w:val="clear" w:color="auto" w:fill="FFFFFF"/>
        </w:rPr>
        <w:t>at Leeds North and West Food bank and began working in mental health. Now, he is a social prescriber, supporting and connecting people with services that can help them make positive changes in their lives</w:t>
      </w:r>
      <w:r w:rsidR="003D1568">
        <w:rPr>
          <w:rFonts w:ascii="Palatino" w:hAnsi="Palatino" w:cs="Segoe UI"/>
          <w:color w:val="000000"/>
          <w:shd w:val="clear" w:color="auto" w:fill="FFFFFF"/>
        </w:rPr>
        <w:t>.</w:t>
      </w:r>
    </w:p>
    <w:p w:rsidR="002C458E" w:rsidRPr="007D0175" w:rsidRDefault="002C458E" w:rsidP="00643462">
      <w:pPr>
        <w:pStyle w:val="western"/>
        <w:spacing w:after="0" w:afterAutospacing="0"/>
        <w:jc w:val="both"/>
        <w:rPr>
          <w:rFonts w:ascii="Palatino" w:hAnsi="Palatino"/>
          <w:iCs/>
          <w:sz w:val="22"/>
          <w:szCs w:val="22"/>
        </w:rPr>
      </w:pPr>
      <w:r w:rsidRPr="007D0175">
        <w:rPr>
          <w:rFonts w:ascii="Palatino" w:hAnsi="Palatino"/>
          <w:b/>
          <w:iCs/>
          <w:noProof/>
          <w:sz w:val="22"/>
          <w:szCs w:val="22"/>
        </w:rPr>
        <w:drawing>
          <wp:anchor distT="0" distB="0" distL="114300" distR="114300" simplePos="0" relativeHeight="251670528" behindDoc="0" locked="0" layoutInCell="1" allowOverlap="1" wp14:anchorId="301BB606" wp14:editId="3222E2D1">
            <wp:simplePos x="0" y="0"/>
            <wp:positionH relativeFrom="column">
              <wp:posOffset>5080</wp:posOffset>
            </wp:positionH>
            <wp:positionV relativeFrom="paragraph">
              <wp:posOffset>167640</wp:posOffset>
            </wp:positionV>
            <wp:extent cx="1010920" cy="1492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Resbe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920" cy="1492885"/>
                    </a:xfrm>
                    <a:prstGeom prst="rect">
                      <a:avLst/>
                    </a:prstGeom>
                  </pic:spPr>
                </pic:pic>
              </a:graphicData>
            </a:graphic>
            <wp14:sizeRelH relativeFrom="page">
              <wp14:pctWidth>0</wp14:pctWidth>
            </wp14:sizeRelH>
            <wp14:sizeRelV relativeFrom="page">
              <wp14:pctHeight>0</wp14:pctHeight>
            </wp14:sizeRelV>
          </wp:anchor>
        </w:drawing>
      </w:r>
      <w:r w:rsidR="00643462" w:rsidRPr="007D0175">
        <w:rPr>
          <w:rFonts w:ascii="Palatino" w:hAnsi="Palatino"/>
          <w:b/>
          <w:iCs/>
          <w:sz w:val="22"/>
          <w:szCs w:val="22"/>
        </w:rPr>
        <w:t>PETER REASBECK</w:t>
      </w:r>
      <w:r w:rsidR="00643462" w:rsidRPr="007D0175">
        <w:rPr>
          <w:rFonts w:ascii="Palatino" w:hAnsi="Palatino"/>
          <w:iCs/>
          <w:sz w:val="22"/>
          <w:szCs w:val="22"/>
        </w:rPr>
        <w:t xml:space="preserve"> </w:t>
      </w:r>
      <w:r w:rsidRPr="007D0175">
        <w:rPr>
          <w:rFonts w:ascii="Palatino" w:hAnsi="Palatino"/>
          <w:iCs/>
          <w:sz w:val="22"/>
          <w:szCs w:val="22"/>
        </w:rPr>
        <w:t xml:space="preserve">studied piano with Elsie </w:t>
      </w:r>
      <w:proofErr w:type="spellStart"/>
      <w:r w:rsidRPr="007D0175">
        <w:rPr>
          <w:rFonts w:ascii="Palatino" w:hAnsi="Palatino"/>
          <w:iCs/>
          <w:sz w:val="22"/>
          <w:szCs w:val="22"/>
        </w:rPr>
        <w:t>Werren</w:t>
      </w:r>
      <w:proofErr w:type="spellEnd"/>
      <w:r w:rsidRPr="007D0175">
        <w:rPr>
          <w:rFonts w:ascii="Palatino" w:hAnsi="Palatino"/>
          <w:iCs/>
          <w:sz w:val="22"/>
          <w:szCs w:val="22"/>
        </w:rPr>
        <w:t xml:space="preserve"> in Doncaster and music at Doncaster Grammar School, before reading classics at Durham and theology at Cambridge. As a Methodist minister for over 40 years, he continued to develop his musical abilities and has specialised in accompaniment for lieder and in playing the organ for church services. In retirement he is active as an accompanist for vocal &amp; instrumental soloists and choirs. He has many interests including gardening, bee-keeping and Leeds Rhinos.</w:t>
      </w:r>
    </w:p>
    <w:p w:rsidR="002C458E" w:rsidRPr="007D0175" w:rsidRDefault="00A70D38" w:rsidP="00643462">
      <w:pPr>
        <w:pStyle w:val="western"/>
        <w:spacing w:after="0" w:afterAutospacing="0"/>
        <w:jc w:val="both"/>
        <w:rPr>
          <w:rFonts w:ascii="Palatino" w:hAnsi="Palatino"/>
          <w:iCs/>
          <w:sz w:val="22"/>
          <w:szCs w:val="22"/>
        </w:rPr>
      </w:pPr>
      <w:r>
        <w:rPr>
          <w:rFonts w:ascii="Palatino" w:hAnsi="Palatino" w:cs="Calibri"/>
          <w:b/>
          <w:iCs/>
          <w:noProof/>
          <w:color w:val="000000"/>
          <w:sz w:val="22"/>
          <w:szCs w:val="22"/>
        </w:rPr>
        <w:drawing>
          <wp:anchor distT="0" distB="0" distL="114300" distR="114300" simplePos="0" relativeHeight="251671552" behindDoc="0" locked="0" layoutInCell="1" allowOverlap="1">
            <wp:simplePos x="0" y="0"/>
            <wp:positionH relativeFrom="column">
              <wp:posOffset>5080</wp:posOffset>
            </wp:positionH>
            <wp:positionV relativeFrom="paragraph">
              <wp:posOffset>179705</wp:posOffset>
            </wp:positionV>
            <wp:extent cx="1014095" cy="1301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ka_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095" cy="1301115"/>
                    </a:xfrm>
                    <a:prstGeom prst="rect">
                      <a:avLst/>
                    </a:prstGeom>
                  </pic:spPr>
                </pic:pic>
              </a:graphicData>
            </a:graphic>
            <wp14:sizeRelH relativeFrom="page">
              <wp14:pctWidth>0</wp14:pctWidth>
            </wp14:sizeRelH>
            <wp14:sizeRelV relativeFrom="page">
              <wp14:pctHeight>0</wp14:pctHeight>
            </wp14:sizeRelV>
          </wp:anchor>
        </w:drawing>
      </w:r>
      <w:r w:rsidR="00643462" w:rsidRPr="007D0175">
        <w:rPr>
          <w:rFonts w:ascii="Palatino" w:hAnsi="Palatino" w:cs="Calibri"/>
          <w:b/>
          <w:iCs/>
          <w:color w:val="000000"/>
          <w:sz w:val="22"/>
          <w:szCs w:val="22"/>
        </w:rPr>
        <w:t>YUKA OEDA</w:t>
      </w:r>
      <w:r w:rsidR="007E388D">
        <w:rPr>
          <w:rFonts w:ascii="Palatino" w:hAnsi="Palatino" w:cs="Calibri"/>
          <w:b/>
          <w:iCs/>
          <w:color w:val="000000"/>
          <w:sz w:val="22"/>
          <w:szCs w:val="22"/>
        </w:rPr>
        <w:t xml:space="preserve">, </w:t>
      </w:r>
      <w:r w:rsidR="007E388D" w:rsidRPr="00784CC4">
        <w:rPr>
          <w:rFonts w:ascii="Palatino" w:hAnsi="Palatino" w:cs="Calibri"/>
          <w:iCs/>
          <w:color w:val="000000"/>
          <w:sz w:val="22"/>
          <w:szCs w:val="22"/>
        </w:rPr>
        <w:t xml:space="preserve">who </w:t>
      </w:r>
      <w:proofErr w:type="gramStart"/>
      <w:r w:rsidR="007E388D" w:rsidRPr="00784CC4">
        <w:rPr>
          <w:rFonts w:ascii="Palatino" w:hAnsi="Palatino" w:cs="Calibri"/>
          <w:iCs/>
          <w:color w:val="000000"/>
          <w:sz w:val="22"/>
          <w:szCs w:val="22"/>
        </w:rPr>
        <w:t>comes</w:t>
      </w:r>
      <w:r w:rsidR="007E388D">
        <w:rPr>
          <w:rFonts w:ascii="Palatino" w:hAnsi="Palatino" w:cs="Calibri"/>
          <w:b/>
          <w:iCs/>
          <w:color w:val="000000"/>
          <w:sz w:val="22"/>
          <w:szCs w:val="22"/>
        </w:rPr>
        <w:t xml:space="preserve"> </w:t>
      </w:r>
      <w:r w:rsidR="00643462" w:rsidRPr="007D0175">
        <w:rPr>
          <w:rFonts w:ascii="Palatino" w:hAnsi="Palatino" w:cs="Calibri"/>
          <w:iCs/>
          <w:color w:val="000000"/>
          <w:sz w:val="22"/>
          <w:szCs w:val="22"/>
        </w:rPr>
        <w:t xml:space="preserve"> </w:t>
      </w:r>
      <w:r w:rsidR="007E388D">
        <w:rPr>
          <w:rFonts w:ascii="Palatino" w:hAnsi="Palatino" w:cs="Calibri"/>
          <w:iCs/>
          <w:color w:val="000000"/>
          <w:sz w:val="22"/>
          <w:szCs w:val="22"/>
        </w:rPr>
        <w:t>from</w:t>
      </w:r>
      <w:proofErr w:type="gramEnd"/>
      <w:r w:rsidR="007E388D">
        <w:rPr>
          <w:rFonts w:ascii="Palatino" w:hAnsi="Palatino" w:cs="Calibri"/>
          <w:iCs/>
          <w:color w:val="000000"/>
          <w:sz w:val="22"/>
          <w:szCs w:val="22"/>
        </w:rPr>
        <w:t xml:space="preserve"> Hiroshima, Japan, is a lecturer in </w:t>
      </w:r>
      <w:r w:rsidR="002C458E" w:rsidRPr="007D0175">
        <w:rPr>
          <w:rFonts w:ascii="Palatino" w:hAnsi="Palatino" w:cs="Calibri"/>
          <w:iCs/>
          <w:color w:val="000000"/>
          <w:sz w:val="22"/>
          <w:szCs w:val="22"/>
        </w:rPr>
        <w:t>Japanese at the University of Leeds. After spen</w:t>
      </w:r>
      <w:r>
        <w:rPr>
          <w:rFonts w:ascii="Palatino" w:hAnsi="Palatino" w:cs="Calibri"/>
          <w:iCs/>
          <w:color w:val="000000"/>
          <w:sz w:val="22"/>
          <w:szCs w:val="22"/>
        </w:rPr>
        <w:t>ding a couple of years in Leeds</w:t>
      </w:r>
      <w:r w:rsidR="002C458E" w:rsidRPr="007D0175">
        <w:rPr>
          <w:rFonts w:ascii="Palatino" w:hAnsi="Palatino" w:cs="Calibri"/>
          <w:iCs/>
          <w:color w:val="000000"/>
          <w:sz w:val="22"/>
          <w:szCs w:val="22"/>
        </w:rPr>
        <w:t xml:space="preserve"> she decided to bring with her</w:t>
      </w:r>
      <w:r w:rsidR="00784CC4">
        <w:rPr>
          <w:rFonts w:ascii="Palatino" w:hAnsi="Palatino" w:cs="Calibri"/>
          <w:iCs/>
          <w:color w:val="000000"/>
          <w:sz w:val="22"/>
          <w:szCs w:val="22"/>
        </w:rPr>
        <w:t xml:space="preserve"> the flute</w:t>
      </w:r>
      <w:r w:rsidR="002C458E" w:rsidRPr="007D0175">
        <w:rPr>
          <w:rFonts w:ascii="Palatino" w:hAnsi="Palatino" w:cs="Calibri"/>
          <w:iCs/>
          <w:color w:val="000000"/>
          <w:sz w:val="22"/>
          <w:szCs w:val="22"/>
        </w:rPr>
        <w:t xml:space="preserve"> which she used t</w:t>
      </w:r>
      <w:r w:rsidR="00784CC4">
        <w:rPr>
          <w:rFonts w:ascii="Palatino" w:hAnsi="Palatino" w:cs="Calibri"/>
          <w:iCs/>
          <w:color w:val="000000"/>
          <w:sz w:val="22"/>
          <w:szCs w:val="22"/>
        </w:rPr>
        <w:t xml:space="preserve">o play as a high school student, that </w:t>
      </w:r>
      <w:r w:rsidR="002C458E" w:rsidRPr="007D0175">
        <w:rPr>
          <w:rFonts w:ascii="Palatino" w:hAnsi="Palatino" w:cs="Calibri"/>
          <w:iCs/>
          <w:color w:val="000000"/>
          <w:sz w:val="22"/>
          <w:szCs w:val="22"/>
        </w:rPr>
        <w:t>was sitting back at home in Japan, and she started taking flute lessons. She has recently achieved a Distinction in the ATCL Performance Diploma and enjoys playing with the Christopher Irvin Orchestra and various ensembles in Leeds.</w:t>
      </w:r>
      <w:r w:rsidR="002C458E" w:rsidRPr="007D0175">
        <w:rPr>
          <w:rFonts w:ascii="Palatino" w:hAnsi="Palatino"/>
          <w:iCs/>
          <w:sz w:val="22"/>
          <w:szCs w:val="22"/>
        </w:rPr>
        <w:t> </w:t>
      </w:r>
    </w:p>
    <w:p w:rsidR="002C458E" w:rsidRPr="002C458E" w:rsidRDefault="002C458E" w:rsidP="002C458E">
      <w:pPr>
        <w:pStyle w:val="western"/>
        <w:spacing w:after="0" w:afterAutospacing="0"/>
        <w:rPr>
          <w:rFonts w:ascii="Palatino" w:hAnsi="Palatino"/>
        </w:rPr>
      </w:pPr>
    </w:p>
    <w:p w:rsidR="003E3D2A" w:rsidRDefault="003E3D2A" w:rsidP="002C458E">
      <w:pPr>
        <w:widowControl w:val="0"/>
        <w:jc w:val="center"/>
        <w:rPr>
          <w:rFonts w:ascii="Britannic Bold" w:hAnsi="Britannic Bold"/>
          <w:sz w:val="56"/>
          <w:szCs w:val="56"/>
        </w:rPr>
      </w:pPr>
    </w:p>
    <w:p w:rsidR="00896767" w:rsidRPr="00EF0905" w:rsidRDefault="00EF0905" w:rsidP="002C458E">
      <w:pPr>
        <w:widowControl w:val="0"/>
        <w:jc w:val="center"/>
        <w:rPr>
          <w:rFonts w:ascii="Calibri" w:hAnsi="Calibri"/>
          <w:sz w:val="20"/>
          <w:szCs w:val="20"/>
        </w:rPr>
      </w:pPr>
      <w:r w:rsidRPr="006E3DD6">
        <w:rPr>
          <w:rFonts w:ascii="Britannic Bold" w:hAnsi="Britannic Bold"/>
          <w:sz w:val="56"/>
          <w:szCs w:val="56"/>
        </w:rPr>
        <w:t>Harmony &amp; Humour</w:t>
      </w:r>
      <w:r w:rsidR="00565A21">
        <w:rPr>
          <w:rFonts w:ascii="Britannic Bold" w:hAnsi="Britannic Bold"/>
          <w:sz w:val="56"/>
          <w:szCs w:val="56"/>
        </w:rPr>
        <w:br/>
      </w:r>
      <w:r w:rsidRPr="0001349D">
        <w:rPr>
          <w:rFonts w:ascii="Britannic Bold" w:hAnsi="Britannic Bold"/>
          <w:sz w:val="40"/>
          <w:szCs w:val="40"/>
        </w:rPr>
        <w:t>—</w:t>
      </w:r>
      <w:r w:rsidR="002C458E" w:rsidRPr="0001349D">
        <w:rPr>
          <w:rFonts w:ascii="Britannic Bold" w:hAnsi="Britannic Bold"/>
          <w:sz w:val="40"/>
          <w:szCs w:val="40"/>
        </w:rPr>
        <w:t>an autumn programme of entertainment by</w:t>
      </w:r>
    </w:p>
    <w:p w:rsidR="00883B89" w:rsidRDefault="00565A21" w:rsidP="006E3DD6">
      <w:pPr>
        <w:widowControl w:val="0"/>
        <w:spacing w:after="0"/>
        <w:rPr>
          <w:rFonts w:ascii="Maiandra GD" w:hAnsi="Maiandra GD"/>
          <w:b/>
          <w:bCs/>
          <w:sz w:val="36"/>
          <w:szCs w:val="36"/>
          <w14:shadow w14:blurRad="50800" w14:dist="38100" w14:dir="2700000" w14:sx="100000" w14:sy="100000" w14:kx="0" w14:ky="0" w14:algn="tl">
            <w14:srgbClr w14:val="000000">
              <w14:alpha w14:val="60000"/>
            </w14:srgbClr>
          </w14:shadow>
        </w:rPr>
      </w:pPr>
      <w:r>
        <w:rPr>
          <w:rFonts w:ascii="Maiandra GD" w:hAnsi="Maiandra GD"/>
          <w:b/>
          <w:bCs/>
          <w:noProof/>
          <w:sz w:val="52"/>
          <w:szCs w:val="52"/>
          <w:lang w:eastAsia="en-GB"/>
        </w:rPr>
        <w:drawing>
          <wp:anchor distT="0" distB="0" distL="114300" distR="114300" simplePos="0" relativeHeight="251668480" behindDoc="0" locked="0" layoutInCell="1" allowOverlap="1" wp14:anchorId="3539A116" wp14:editId="7EE5A11B">
            <wp:simplePos x="0" y="0"/>
            <wp:positionH relativeFrom="column">
              <wp:posOffset>194945</wp:posOffset>
            </wp:positionH>
            <wp:positionV relativeFrom="paragraph">
              <wp:posOffset>351155</wp:posOffset>
            </wp:positionV>
            <wp:extent cx="1301115" cy="13011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page">
              <wp14:pctWidth>0</wp14:pctWidth>
            </wp14:sizeRelH>
            <wp14:sizeRelV relativeFrom="page">
              <wp14:pctHeight>0</wp14:pctHeight>
            </wp14:sizeRelV>
          </wp:anchor>
        </w:drawing>
      </w:r>
    </w:p>
    <w:p w:rsidR="00AC1E84" w:rsidRPr="00565A21" w:rsidRDefault="00AC1E84" w:rsidP="00565A21">
      <w:pPr>
        <w:widowControl w:val="0"/>
        <w:spacing w:after="0"/>
        <w:jc w:val="center"/>
        <w:rPr>
          <w:rFonts w:ascii="Maiandra GD" w:hAnsi="Maiandra GD"/>
          <w:b/>
          <w:bCs/>
          <w:color w:val="000000" w:themeColor="text1"/>
          <w:sz w:val="60"/>
          <w:szCs w:val="60"/>
          <w14:shadow w14:blurRad="50800" w14:dist="38100" w14:dir="2700000" w14:sx="100000" w14:sy="100000" w14:kx="0" w14:ky="0" w14:algn="tl">
            <w14:srgbClr w14:val="000000">
              <w14:alpha w14:val="60000"/>
            </w14:srgbClr>
          </w14:shadow>
        </w:rPr>
      </w:pPr>
      <w:r w:rsidRPr="00565A21">
        <w:rPr>
          <w:rFonts w:ascii="Maiandra GD" w:hAnsi="Maiandra GD"/>
          <w:b/>
          <w:bCs/>
          <w:color w:val="000000" w:themeColor="text1"/>
          <w:sz w:val="60"/>
          <w:szCs w:val="60"/>
          <w14:shadow w14:blurRad="50800" w14:dist="38100" w14:dir="2700000" w14:sx="100000" w14:sy="100000" w14:kx="0" w14:ky="0" w14:algn="tl">
            <w14:srgbClr w14:val="000000">
              <w14:alpha w14:val="60000"/>
            </w14:srgbClr>
          </w14:shadow>
        </w:rPr>
        <w:t xml:space="preserve">The </w:t>
      </w:r>
      <w:proofErr w:type="spellStart"/>
      <w:r w:rsidRPr="00565A21">
        <w:rPr>
          <w:rFonts w:ascii="Maiandra GD" w:hAnsi="Maiandra GD"/>
          <w:b/>
          <w:bCs/>
          <w:color w:val="000000" w:themeColor="text1"/>
          <w:sz w:val="60"/>
          <w:szCs w:val="60"/>
          <w14:shadow w14:blurRad="50800" w14:dist="38100" w14:dir="2700000" w14:sx="100000" w14:sy="100000" w14:kx="0" w14:ky="0" w14:algn="tl">
            <w14:srgbClr w14:val="000000">
              <w14:alpha w14:val="60000"/>
            </w14:srgbClr>
          </w14:shadow>
        </w:rPr>
        <w:t>Wendel</w:t>
      </w:r>
      <w:proofErr w:type="spellEnd"/>
      <w:r w:rsidRPr="00565A21">
        <w:rPr>
          <w:rFonts w:ascii="Maiandra GD" w:hAnsi="Maiandra GD"/>
          <w:b/>
          <w:bCs/>
          <w:color w:val="000000" w:themeColor="text1"/>
          <w:sz w:val="60"/>
          <w:szCs w:val="60"/>
          <w14:shadow w14:blurRad="50800" w14:dist="38100" w14:dir="2700000" w14:sx="100000" w14:sy="100000" w14:kx="0" w14:ky="0" w14:algn="tl">
            <w14:srgbClr w14:val="000000">
              <w14:alpha w14:val="60000"/>
            </w14:srgbClr>
          </w14:shadow>
        </w:rPr>
        <w:t xml:space="preserve"> </w:t>
      </w:r>
      <w:r w:rsidR="00565A21" w:rsidRPr="00565A21">
        <w:rPr>
          <w:rFonts w:ascii="Maiandra GD" w:hAnsi="Maiandra GD"/>
          <w:b/>
          <w:bCs/>
          <w:color w:val="000000" w:themeColor="text1"/>
          <w:sz w:val="60"/>
          <w:szCs w:val="60"/>
          <w14:shadow w14:blurRad="50800" w14:dist="38100" w14:dir="2700000" w14:sx="100000" w14:sy="100000" w14:kx="0" w14:ky="0" w14:algn="tl">
            <w14:srgbClr w14:val="000000">
              <w14:alpha w14:val="60000"/>
            </w14:srgbClr>
          </w14:shadow>
        </w:rPr>
        <w:t xml:space="preserve">       </w:t>
      </w:r>
      <w:r w:rsidRPr="00565A21">
        <w:rPr>
          <w:rFonts w:ascii="Maiandra GD" w:hAnsi="Maiandra GD"/>
          <w:b/>
          <w:bCs/>
          <w:color w:val="000000" w:themeColor="text1"/>
          <w:sz w:val="60"/>
          <w:szCs w:val="60"/>
          <w14:shadow w14:blurRad="50800" w14:dist="38100" w14:dir="2700000" w14:sx="100000" w14:sy="100000" w14:kx="0" w14:ky="0" w14:algn="tl">
            <w14:srgbClr w14:val="000000">
              <w14:alpha w14:val="60000"/>
            </w14:srgbClr>
          </w14:shadow>
        </w:rPr>
        <w:t>Singers</w:t>
      </w:r>
    </w:p>
    <w:p w:rsidR="00565A21" w:rsidRDefault="00565A21" w:rsidP="00896767">
      <w:pPr>
        <w:widowControl w:val="0"/>
        <w:spacing w:after="0"/>
        <w:jc w:val="center"/>
        <w:rPr>
          <w:rFonts w:ascii="Maiandra GD" w:hAnsi="Maiandra GD"/>
          <w:i/>
          <w:iCs/>
          <w:color w:val="000000" w:themeColor="text1"/>
          <w:sz w:val="36"/>
          <w:szCs w:val="36"/>
        </w:rPr>
      </w:pPr>
    </w:p>
    <w:p w:rsidR="00565A21" w:rsidRDefault="00565A21" w:rsidP="00896767">
      <w:pPr>
        <w:widowControl w:val="0"/>
        <w:spacing w:after="0"/>
        <w:jc w:val="center"/>
        <w:rPr>
          <w:rFonts w:ascii="Maiandra GD" w:hAnsi="Maiandra GD"/>
          <w:i/>
          <w:iCs/>
          <w:color w:val="000000" w:themeColor="text1"/>
          <w:sz w:val="36"/>
          <w:szCs w:val="36"/>
        </w:rPr>
      </w:pPr>
    </w:p>
    <w:p w:rsidR="00AC1E84" w:rsidRPr="00896767" w:rsidRDefault="00AC1E84" w:rsidP="00896767">
      <w:pPr>
        <w:widowControl w:val="0"/>
        <w:spacing w:after="0"/>
        <w:jc w:val="center"/>
        <w:rPr>
          <w:rFonts w:ascii="Maiandra GD" w:hAnsi="Maiandra GD"/>
          <w:color w:val="000000" w:themeColor="text1"/>
          <w:sz w:val="36"/>
          <w:szCs w:val="36"/>
        </w:rPr>
      </w:pPr>
      <w:r w:rsidRPr="00896767">
        <w:rPr>
          <w:rFonts w:ascii="Maiandra GD" w:hAnsi="Maiandra GD"/>
          <w:i/>
          <w:iCs/>
          <w:color w:val="000000" w:themeColor="text1"/>
          <w:sz w:val="36"/>
          <w:szCs w:val="36"/>
        </w:rPr>
        <w:t xml:space="preserve">Conductor: </w:t>
      </w:r>
      <w:r w:rsidRPr="00896767">
        <w:rPr>
          <w:rFonts w:ascii="Maiandra GD" w:hAnsi="Maiandra GD"/>
          <w:color w:val="000000" w:themeColor="text1"/>
          <w:sz w:val="36"/>
          <w:szCs w:val="36"/>
        </w:rPr>
        <w:t>Joe Reeves</w:t>
      </w:r>
    </w:p>
    <w:p w:rsidR="00AC1E84" w:rsidRDefault="007D0175" w:rsidP="00896767">
      <w:pPr>
        <w:widowControl w:val="0"/>
        <w:spacing w:after="0"/>
        <w:jc w:val="center"/>
        <w:rPr>
          <w:rFonts w:ascii="Maiandra GD" w:hAnsi="Maiandra GD"/>
          <w:color w:val="000000" w:themeColor="text1"/>
          <w:sz w:val="36"/>
          <w:szCs w:val="36"/>
        </w:rPr>
      </w:pPr>
      <w:r>
        <w:rPr>
          <w:rFonts w:ascii="Maiandra GD" w:hAnsi="Maiandra GD"/>
          <w:i/>
          <w:iCs/>
          <w:color w:val="000000" w:themeColor="text1"/>
          <w:sz w:val="36"/>
          <w:szCs w:val="36"/>
        </w:rPr>
        <w:t>Piano</w:t>
      </w:r>
      <w:r w:rsidR="00AC1E84" w:rsidRPr="00896767">
        <w:rPr>
          <w:rFonts w:ascii="Maiandra GD" w:hAnsi="Maiandra GD"/>
          <w:i/>
          <w:iCs/>
          <w:color w:val="000000" w:themeColor="text1"/>
          <w:sz w:val="36"/>
          <w:szCs w:val="36"/>
        </w:rPr>
        <w:t xml:space="preserve">: </w:t>
      </w:r>
      <w:r w:rsidR="002C458E">
        <w:rPr>
          <w:rFonts w:ascii="Maiandra GD" w:hAnsi="Maiandra GD"/>
          <w:color w:val="000000" w:themeColor="text1"/>
          <w:sz w:val="36"/>
          <w:szCs w:val="36"/>
        </w:rPr>
        <w:t xml:space="preserve">Peter </w:t>
      </w:r>
      <w:proofErr w:type="spellStart"/>
      <w:r w:rsidR="002C458E">
        <w:rPr>
          <w:rFonts w:ascii="Maiandra GD" w:hAnsi="Maiandra GD"/>
          <w:color w:val="000000" w:themeColor="text1"/>
          <w:sz w:val="36"/>
          <w:szCs w:val="36"/>
        </w:rPr>
        <w:t>Reasbeck</w:t>
      </w:r>
      <w:proofErr w:type="spellEnd"/>
    </w:p>
    <w:p w:rsidR="002C458E" w:rsidRPr="00896767" w:rsidRDefault="002C458E" w:rsidP="00896767">
      <w:pPr>
        <w:widowControl w:val="0"/>
        <w:spacing w:after="0"/>
        <w:jc w:val="center"/>
        <w:rPr>
          <w:rFonts w:ascii="Maiandra GD" w:hAnsi="Maiandra GD"/>
          <w:color w:val="000000" w:themeColor="text1"/>
          <w:sz w:val="36"/>
          <w:szCs w:val="36"/>
        </w:rPr>
      </w:pPr>
      <w:r w:rsidRPr="002C458E">
        <w:rPr>
          <w:rFonts w:ascii="Maiandra GD" w:hAnsi="Maiandra GD"/>
          <w:i/>
          <w:color w:val="000000" w:themeColor="text1"/>
          <w:sz w:val="36"/>
          <w:szCs w:val="36"/>
        </w:rPr>
        <w:t>Fl</w:t>
      </w:r>
      <w:r w:rsidR="007D0175">
        <w:rPr>
          <w:rFonts w:ascii="Maiandra GD" w:hAnsi="Maiandra GD"/>
          <w:i/>
          <w:color w:val="000000" w:themeColor="text1"/>
          <w:sz w:val="36"/>
          <w:szCs w:val="36"/>
        </w:rPr>
        <w:t>ute</w:t>
      </w:r>
      <w:r w:rsidRPr="002C458E">
        <w:rPr>
          <w:rFonts w:ascii="Maiandra GD" w:hAnsi="Maiandra GD"/>
          <w:i/>
          <w:color w:val="000000" w:themeColor="text1"/>
          <w:sz w:val="36"/>
          <w:szCs w:val="36"/>
        </w:rPr>
        <w:t>:</w:t>
      </w:r>
      <w:r>
        <w:rPr>
          <w:rFonts w:ascii="Maiandra GD" w:hAnsi="Maiandra GD"/>
          <w:color w:val="000000" w:themeColor="text1"/>
          <w:sz w:val="36"/>
          <w:szCs w:val="36"/>
        </w:rPr>
        <w:t xml:space="preserve"> Yuka </w:t>
      </w:r>
      <w:proofErr w:type="spellStart"/>
      <w:r>
        <w:rPr>
          <w:rFonts w:ascii="Maiandra GD" w:hAnsi="Maiandra GD"/>
          <w:color w:val="000000" w:themeColor="text1"/>
          <w:sz w:val="36"/>
          <w:szCs w:val="36"/>
        </w:rPr>
        <w:t>Oeda</w:t>
      </w:r>
      <w:proofErr w:type="spellEnd"/>
    </w:p>
    <w:p w:rsidR="00896767" w:rsidRPr="00896767" w:rsidRDefault="00896767" w:rsidP="00AC1E84">
      <w:pPr>
        <w:widowControl w:val="0"/>
        <w:spacing w:after="0"/>
        <w:jc w:val="center"/>
        <w:rPr>
          <w:rFonts w:ascii="Maiandra GD" w:hAnsi="Maiandra GD"/>
          <w:color w:val="000000" w:themeColor="text1"/>
          <w:sz w:val="48"/>
          <w:szCs w:val="48"/>
        </w:rPr>
      </w:pPr>
    </w:p>
    <w:p w:rsidR="00896767" w:rsidRPr="00896767" w:rsidRDefault="00896767" w:rsidP="00896767">
      <w:pPr>
        <w:widowControl w:val="0"/>
        <w:jc w:val="center"/>
        <w:rPr>
          <w:rFonts w:ascii="Maiandra GD" w:hAnsi="Maiandra GD"/>
          <w:color w:val="000000" w:themeColor="text1"/>
          <w:sz w:val="28"/>
          <w:szCs w:val="28"/>
        </w:rPr>
      </w:pPr>
      <w:proofErr w:type="gramStart"/>
      <w:r w:rsidRPr="00896767">
        <w:rPr>
          <w:rFonts w:ascii="Maiandra GD" w:hAnsi="Maiandra GD"/>
          <w:color w:val="000000" w:themeColor="text1"/>
          <w:sz w:val="28"/>
          <w:szCs w:val="28"/>
        </w:rPr>
        <w:t>at</w:t>
      </w:r>
      <w:proofErr w:type="gramEnd"/>
      <w:r w:rsidRPr="00896767">
        <w:rPr>
          <w:rFonts w:ascii="Maiandra GD" w:hAnsi="Maiandra GD"/>
          <w:color w:val="000000" w:themeColor="text1"/>
          <w:sz w:val="28"/>
          <w:szCs w:val="28"/>
        </w:rPr>
        <w:t xml:space="preserve"> </w:t>
      </w:r>
      <w:r w:rsidRPr="00896767">
        <w:rPr>
          <w:rFonts w:ascii="Maiandra GD" w:hAnsi="Maiandra GD"/>
          <w:b/>
          <w:bCs/>
          <w:color w:val="000000" w:themeColor="text1"/>
          <w:sz w:val="28"/>
          <w:szCs w:val="28"/>
        </w:rPr>
        <w:t xml:space="preserve">St </w:t>
      </w:r>
      <w:r w:rsidR="002C458E">
        <w:rPr>
          <w:rFonts w:ascii="Maiandra GD" w:hAnsi="Maiandra GD"/>
          <w:b/>
          <w:bCs/>
          <w:color w:val="000000" w:themeColor="text1"/>
          <w:sz w:val="28"/>
          <w:szCs w:val="28"/>
        </w:rPr>
        <w:t xml:space="preserve">Mary’s Church </w:t>
      </w:r>
      <w:proofErr w:type="spellStart"/>
      <w:r w:rsidR="002C458E">
        <w:rPr>
          <w:rFonts w:ascii="Maiandra GD" w:hAnsi="Maiandra GD"/>
          <w:b/>
          <w:bCs/>
          <w:color w:val="000000" w:themeColor="text1"/>
          <w:sz w:val="28"/>
          <w:szCs w:val="28"/>
        </w:rPr>
        <w:t>Whitkirk</w:t>
      </w:r>
      <w:proofErr w:type="spellEnd"/>
      <w:r w:rsidRPr="00896767">
        <w:rPr>
          <w:rFonts w:ascii="Maiandra GD" w:hAnsi="Maiandra GD"/>
          <w:color w:val="000000" w:themeColor="text1"/>
          <w:sz w:val="28"/>
          <w:szCs w:val="28"/>
        </w:rPr>
        <w:t xml:space="preserve"> </w:t>
      </w:r>
      <w:r w:rsidR="002C458E" w:rsidRPr="002C458E">
        <w:rPr>
          <w:rFonts w:ascii="Maiandra GD" w:hAnsi="Maiandra GD"/>
          <w:b/>
          <w:color w:val="000000" w:themeColor="text1"/>
          <w:sz w:val="28"/>
          <w:szCs w:val="28"/>
        </w:rPr>
        <w:t>Community Centre</w:t>
      </w:r>
      <w:r w:rsidRPr="00896767">
        <w:rPr>
          <w:rFonts w:ascii="Maiandra GD" w:hAnsi="Maiandra GD"/>
          <w:color w:val="000000" w:themeColor="text1"/>
          <w:sz w:val="28"/>
          <w:szCs w:val="28"/>
        </w:rPr>
        <w:br/>
      </w:r>
      <w:r w:rsidR="00EF0905">
        <w:rPr>
          <w:rFonts w:ascii="Maiandra GD" w:hAnsi="Maiandra GD"/>
          <w:b/>
          <w:bCs/>
          <w:color w:val="000000" w:themeColor="text1"/>
          <w:sz w:val="28"/>
          <w:szCs w:val="28"/>
        </w:rPr>
        <w:t xml:space="preserve">at </w:t>
      </w:r>
      <w:r w:rsidR="002C458E">
        <w:rPr>
          <w:rFonts w:ascii="Maiandra GD" w:hAnsi="Maiandra GD"/>
          <w:b/>
          <w:bCs/>
          <w:color w:val="000000" w:themeColor="text1"/>
          <w:sz w:val="28"/>
          <w:szCs w:val="28"/>
        </w:rPr>
        <w:t>2.30pm</w:t>
      </w:r>
      <w:r w:rsidRPr="00896767">
        <w:rPr>
          <w:rFonts w:ascii="Maiandra GD" w:hAnsi="Maiandra GD"/>
          <w:b/>
          <w:bCs/>
          <w:color w:val="000000" w:themeColor="text1"/>
          <w:sz w:val="28"/>
          <w:szCs w:val="28"/>
        </w:rPr>
        <w:t xml:space="preserve"> on Sat</w:t>
      </w:r>
      <w:r w:rsidR="004E20B6">
        <w:rPr>
          <w:rFonts w:ascii="Maiandra GD" w:hAnsi="Maiandra GD"/>
          <w:b/>
          <w:bCs/>
          <w:color w:val="000000" w:themeColor="text1"/>
          <w:sz w:val="28"/>
          <w:szCs w:val="28"/>
        </w:rPr>
        <w:t>urday</w:t>
      </w:r>
      <w:r w:rsidRPr="00896767">
        <w:rPr>
          <w:rFonts w:ascii="Maiandra GD" w:hAnsi="Maiandra GD"/>
          <w:b/>
          <w:bCs/>
          <w:color w:val="000000" w:themeColor="text1"/>
          <w:sz w:val="28"/>
          <w:szCs w:val="28"/>
        </w:rPr>
        <w:t xml:space="preserve">  </w:t>
      </w:r>
      <w:r w:rsidR="002C458E">
        <w:rPr>
          <w:rFonts w:ascii="Maiandra GD" w:hAnsi="Maiandra GD"/>
          <w:b/>
          <w:bCs/>
          <w:color w:val="000000" w:themeColor="text1"/>
          <w:sz w:val="28"/>
          <w:szCs w:val="28"/>
        </w:rPr>
        <w:t>28</w:t>
      </w:r>
      <w:r w:rsidR="002C458E" w:rsidRPr="002C458E">
        <w:rPr>
          <w:rFonts w:ascii="Maiandra GD" w:hAnsi="Maiandra GD"/>
          <w:b/>
          <w:bCs/>
          <w:color w:val="000000" w:themeColor="text1"/>
          <w:sz w:val="28"/>
          <w:szCs w:val="28"/>
          <w:vertAlign w:val="superscript"/>
        </w:rPr>
        <w:t>th</w:t>
      </w:r>
      <w:r w:rsidR="002C458E">
        <w:rPr>
          <w:rFonts w:ascii="Maiandra GD" w:hAnsi="Maiandra GD"/>
          <w:b/>
          <w:bCs/>
          <w:color w:val="000000" w:themeColor="text1"/>
          <w:sz w:val="28"/>
          <w:szCs w:val="28"/>
        </w:rPr>
        <w:t xml:space="preserve"> October 2023</w:t>
      </w:r>
    </w:p>
    <w:p w:rsidR="00EF0905" w:rsidRDefault="00EF0905" w:rsidP="007E3104">
      <w:pPr>
        <w:widowControl w:val="0"/>
        <w:rPr>
          <w:rFonts w:ascii="Maiandra GD" w:hAnsi="Maiandra GD"/>
          <w:caps/>
          <w:color w:val="000000" w:themeColor="text1"/>
          <w:sz w:val="28"/>
          <w:szCs w:val="28"/>
        </w:rPr>
      </w:pPr>
    </w:p>
    <w:p w:rsidR="00AD5E92" w:rsidRDefault="00AD5E92" w:rsidP="00A03865">
      <w:pPr>
        <w:widowControl w:val="0"/>
        <w:spacing w:after="0"/>
        <w:jc w:val="center"/>
        <w:rPr>
          <w:rFonts w:ascii="Maiandra GD" w:hAnsi="Maiandra GD"/>
          <w:caps/>
          <w:color w:val="000000" w:themeColor="text1"/>
          <w:sz w:val="28"/>
          <w:szCs w:val="28"/>
        </w:rPr>
      </w:pPr>
    </w:p>
    <w:p w:rsidR="00AC1E84" w:rsidRDefault="00AC1E84" w:rsidP="00A03865">
      <w:pPr>
        <w:widowControl w:val="0"/>
        <w:spacing w:after="0"/>
        <w:jc w:val="center"/>
        <w:rPr>
          <w:rFonts w:ascii="Britannic Bold" w:hAnsi="Britannic Bold"/>
          <w:sz w:val="32"/>
          <w:szCs w:val="32"/>
        </w:rPr>
      </w:pPr>
      <w:r w:rsidRPr="00AC1E84">
        <w:rPr>
          <w:rFonts w:ascii="Britannic Bold" w:hAnsi="Britannic Bold"/>
          <w:sz w:val="32"/>
          <w:szCs w:val="32"/>
        </w:rPr>
        <w:lastRenderedPageBreak/>
        <w:t>Programme</w:t>
      </w:r>
    </w:p>
    <w:p w:rsidR="00231001" w:rsidRDefault="00231001" w:rsidP="000B1234">
      <w:pPr>
        <w:widowControl w:val="0"/>
        <w:tabs>
          <w:tab w:val="right" w:pos="5529"/>
          <w:tab w:val="right" w:pos="6521"/>
        </w:tabs>
        <w:spacing w:after="0"/>
        <w:jc w:val="center"/>
        <w:rPr>
          <w:rFonts w:ascii="Britannic Bold" w:hAnsi="Britannic Bold"/>
          <w:sz w:val="32"/>
          <w:szCs w:val="32"/>
        </w:rPr>
      </w:pPr>
    </w:p>
    <w:p w:rsidR="00BE1019" w:rsidRDefault="00231001" w:rsidP="000B1234">
      <w:pPr>
        <w:widowControl w:val="0"/>
        <w:tabs>
          <w:tab w:val="right" w:pos="5529"/>
          <w:tab w:val="right" w:pos="6521"/>
        </w:tabs>
        <w:spacing w:after="60" w:line="240" w:lineRule="auto"/>
        <w:jc w:val="center"/>
        <w:rPr>
          <w:rFonts w:ascii="Britannic Bold" w:hAnsi="Britannic Bold"/>
          <w:b/>
          <w:sz w:val="28"/>
          <w:szCs w:val="28"/>
        </w:rPr>
      </w:pPr>
      <w:r w:rsidRPr="00231001">
        <w:rPr>
          <w:rFonts w:ascii="Britannic Bold" w:hAnsi="Britannic Bold"/>
          <w:b/>
          <w:sz w:val="28"/>
          <w:szCs w:val="28"/>
        </w:rPr>
        <w:t>Part 1</w:t>
      </w:r>
    </w:p>
    <w:p w:rsidR="002C458E" w:rsidRPr="00B56B92" w:rsidRDefault="002C458E" w:rsidP="002C458E">
      <w:pPr>
        <w:tabs>
          <w:tab w:val="right" w:pos="6946"/>
        </w:tabs>
        <w:spacing w:after="0"/>
        <w:rPr>
          <w:sz w:val="26"/>
          <w:szCs w:val="26"/>
        </w:rPr>
      </w:pPr>
      <w:r w:rsidRPr="00B56B92">
        <w:rPr>
          <w:b/>
          <w:i/>
          <w:sz w:val="26"/>
          <w:szCs w:val="26"/>
        </w:rPr>
        <w:t>Let there be music</w:t>
      </w:r>
      <w:r w:rsidRPr="00B56B92">
        <w:rPr>
          <w:sz w:val="26"/>
          <w:szCs w:val="26"/>
        </w:rPr>
        <w:t xml:space="preserve">  </w:t>
      </w:r>
      <w:r w:rsidRPr="00B56B92">
        <w:rPr>
          <w:sz w:val="26"/>
          <w:szCs w:val="26"/>
        </w:rPr>
        <w:tab/>
        <w:t>Gordon Young</w:t>
      </w:r>
    </w:p>
    <w:p w:rsidR="002C458E" w:rsidRPr="00B56B92" w:rsidRDefault="002C458E" w:rsidP="002C458E">
      <w:pPr>
        <w:spacing w:after="0"/>
        <w:rPr>
          <w:sz w:val="26"/>
          <w:szCs w:val="26"/>
        </w:rPr>
      </w:pPr>
      <w:r w:rsidRPr="00B56B92">
        <w:rPr>
          <w:b/>
          <w:i/>
          <w:sz w:val="26"/>
          <w:szCs w:val="26"/>
        </w:rPr>
        <w:t>Something told the wild geese</w:t>
      </w:r>
      <w:r w:rsidRPr="00B56B92">
        <w:rPr>
          <w:sz w:val="26"/>
          <w:szCs w:val="26"/>
        </w:rPr>
        <w:t xml:space="preserve">  </w:t>
      </w:r>
      <w:r w:rsidR="009C322C" w:rsidRPr="00B56B92">
        <w:rPr>
          <w:sz w:val="26"/>
          <w:szCs w:val="26"/>
        </w:rPr>
        <w:t xml:space="preserve">         </w:t>
      </w:r>
      <w:r w:rsidR="00B56B92">
        <w:rPr>
          <w:sz w:val="26"/>
          <w:szCs w:val="26"/>
        </w:rPr>
        <w:t xml:space="preserve">         </w:t>
      </w:r>
      <w:r w:rsidR="009C322C" w:rsidRPr="00B56B92">
        <w:rPr>
          <w:sz w:val="26"/>
          <w:szCs w:val="26"/>
        </w:rPr>
        <w:t xml:space="preserve"> </w:t>
      </w:r>
      <w:r w:rsidRPr="00B56B92">
        <w:rPr>
          <w:sz w:val="26"/>
          <w:szCs w:val="26"/>
        </w:rPr>
        <w:t xml:space="preserve">P. Back, arr. B.D. </w:t>
      </w:r>
      <w:proofErr w:type="spellStart"/>
      <w:r w:rsidRPr="00B56B92">
        <w:rPr>
          <w:sz w:val="26"/>
          <w:szCs w:val="26"/>
        </w:rPr>
        <w:t>Hawer</w:t>
      </w:r>
      <w:proofErr w:type="spellEnd"/>
    </w:p>
    <w:p w:rsidR="009C322C" w:rsidRPr="00B56B92" w:rsidRDefault="002C458E" w:rsidP="009C322C">
      <w:pPr>
        <w:spacing w:after="0"/>
        <w:rPr>
          <w:i/>
          <w:sz w:val="26"/>
          <w:szCs w:val="26"/>
        </w:rPr>
      </w:pPr>
      <w:r w:rsidRPr="00B56B92">
        <w:rPr>
          <w:b/>
          <w:sz w:val="26"/>
          <w:szCs w:val="26"/>
        </w:rPr>
        <w:t>Interlude:</w:t>
      </w:r>
      <w:r w:rsidRPr="00B56B92">
        <w:rPr>
          <w:i/>
          <w:sz w:val="26"/>
          <w:szCs w:val="26"/>
        </w:rPr>
        <w:t xml:space="preserve"> Paulin</w:t>
      </w:r>
      <w:r w:rsidR="007D0175" w:rsidRPr="00B56B92">
        <w:rPr>
          <w:i/>
          <w:sz w:val="26"/>
          <w:szCs w:val="26"/>
        </w:rPr>
        <w:t>e</w:t>
      </w:r>
      <w:r w:rsidRPr="00B56B92">
        <w:rPr>
          <w:i/>
          <w:sz w:val="26"/>
          <w:szCs w:val="26"/>
        </w:rPr>
        <w:t xml:space="preserve"> Duncan Austin  </w:t>
      </w:r>
    </w:p>
    <w:p w:rsidR="002C458E" w:rsidRPr="00B56B92" w:rsidRDefault="009C322C" w:rsidP="009C322C">
      <w:pPr>
        <w:spacing w:after="0"/>
        <w:rPr>
          <w:b/>
          <w:sz w:val="26"/>
          <w:szCs w:val="26"/>
        </w:rPr>
      </w:pPr>
      <w:r w:rsidRPr="00B56B92">
        <w:rPr>
          <w:i/>
          <w:sz w:val="26"/>
          <w:szCs w:val="26"/>
        </w:rPr>
        <w:t xml:space="preserve">                           </w:t>
      </w:r>
      <w:r w:rsidR="00B56B92">
        <w:rPr>
          <w:i/>
          <w:sz w:val="26"/>
          <w:szCs w:val="26"/>
        </w:rPr>
        <w:t xml:space="preserve">          </w:t>
      </w:r>
      <w:r w:rsidR="002C458E" w:rsidRPr="00B56B92">
        <w:rPr>
          <w:b/>
          <w:i/>
          <w:sz w:val="26"/>
          <w:szCs w:val="26"/>
        </w:rPr>
        <w:t>Diary of a Church Mouse</w:t>
      </w:r>
      <w:r w:rsidR="002C458E" w:rsidRPr="00B56B92">
        <w:rPr>
          <w:sz w:val="26"/>
          <w:szCs w:val="26"/>
        </w:rPr>
        <w:t xml:space="preserve">, by John </w:t>
      </w:r>
      <w:proofErr w:type="spellStart"/>
      <w:r w:rsidR="002C458E" w:rsidRPr="00B56B92">
        <w:rPr>
          <w:sz w:val="26"/>
          <w:szCs w:val="26"/>
        </w:rPr>
        <w:t>Betjemann</w:t>
      </w:r>
      <w:proofErr w:type="spellEnd"/>
    </w:p>
    <w:p w:rsidR="009C322C" w:rsidRPr="00B56B92" w:rsidRDefault="002C458E" w:rsidP="002C458E">
      <w:pPr>
        <w:spacing w:after="0"/>
        <w:rPr>
          <w:sz w:val="26"/>
          <w:szCs w:val="26"/>
        </w:rPr>
      </w:pPr>
      <w:r w:rsidRPr="00B56B92">
        <w:rPr>
          <w:b/>
          <w:i/>
          <w:sz w:val="26"/>
          <w:szCs w:val="26"/>
        </w:rPr>
        <w:t xml:space="preserve">Little David, Play on </w:t>
      </w:r>
      <w:proofErr w:type="spellStart"/>
      <w:r w:rsidRPr="00B56B92">
        <w:rPr>
          <w:b/>
          <w:i/>
          <w:sz w:val="26"/>
          <w:szCs w:val="26"/>
        </w:rPr>
        <w:t>Yo</w:t>
      </w:r>
      <w:proofErr w:type="spellEnd"/>
      <w:r w:rsidRPr="00B56B92">
        <w:rPr>
          <w:b/>
          <w:i/>
          <w:sz w:val="26"/>
          <w:szCs w:val="26"/>
        </w:rPr>
        <w:t xml:space="preserve">’ Harp  </w:t>
      </w:r>
    </w:p>
    <w:p w:rsidR="002C458E" w:rsidRPr="00B56B92" w:rsidRDefault="009C322C" w:rsidP="009C322C">
      <w:pPr>
        <w:spacing w:after="0"/>
        <w:rPr>
          <w:sz w:val="26"/>
          <w:szCs w:val="26"/>
        </w:rPr>
      </w:pPr>
      <w:r w:rsidRPr="00B56B92">
        <w:rPr>
          <w:sz w:val="26"/>
          <w:szCs w:val="26"/>
        </w:rPr>
        <w:t xml:space="preserve">          </w:t>
      </w:r>
      <w:r w:rsidR="007D0175" w:rsidRPr="00B56B92">
        <w:rPr>
          <w:sz w:val="26"/>
          <w:szCs w:val="26"/>
        </w:rPr>
        <w:t xml:space="preserve">               </w:t>
      </w:r>
      <w:r w:rsidR="00B56B92">
        <w:rPr>
          <w:sz w:val="26"/>
          <w:szCs w:val="26"/>
        </w:rPr>
        <w:t xml:space="preserve">        </w:t>
      </w:r>
      <w:r w:rsidR="007D0175" w:rsidRPr="00B56B92">
        <w:rPr>
          <w:sz w:val="26"/>
          <w:szCs w:val="26"/>
        </w:rPr>
        <w:t xml:space="preserve">   </w:t>
      </w:r>
      <w:r w:rsidRPr="00B56B92">
        <w:rPr>
          <w:sz w:val="26"/>
          <w:szCs w:val="26"/>
        </w:rPr>
        <w:t xml:space="preserve"> </w:t>
      </w:r>
      <w:r w:rsidR="007D0175" w:rsidRPr="00B56B92">
        <w:rPr>
          <w:sz w:val="26"/>
          <w:szCs w:val="26"/>
        </w:rPr>
        <w:t xml:space="preserve">Afro-American spiritual </w:t>
      </w:r>
      <w:r w:rsidR="002C458E" w:rsidRPr="00B56B92">
        <w:rPr>
          <w:sz w:val="26"/>
          <w:szCs w:val="26"/>
        </w:rPr>
        <w:t>arr. Malcolm Sargent</w:t>
      </w:r>
    </w:p>
    <w:p w:rsidR="009C322C" w:rsidRPr="00B56B92" w:rsidRDefault="002C458E" w:rsidP="002C458E">
      <w:pPr>
        <w:spacing w:after="0"/>
        <w:rPr>
          <w:sz w:val="26"/>
          <w:szCs w:val="26"/>
        </w:rPr>
      </w:pPr>
      <w:r w:rsidRPr="00B56B92">
        <w:rPr>
          <w:b/>
          <w:i/>
          <w:sz w:val="26"/>
          <w:szCs w:val="26"/>
        </w:rPr>
        <w:t>The Lily of the Valley</w:t>
      </w:r>
      <w:r w:rsidRPr="00B56B92">
        <w:rPr>
          <w:sz w:val="26"/>
          <w:szCs w:val="26"/>
        </w:rPr>
        <w:t xml:space="preserve">  </w:t>
      </w:r>
    </w:p>
    <w:p w:rsidR="002C458E" w:rsidRPr="00B56B92" w:rsidRDefault="009C322C" w:rsidP="002C458E">
      <w:pPr>
        <w:spacing w:after="0"/>
        <w:rPr>
          <w:sz w:val="26"/>
          <w:szCs w:val="26"/>
        </w:rPr>
      </w:pPr>
      <w:r w:rsidRPr="00B56B92">
        <w:rPr>
          <w:sz w:val="26"/>
          <w:szCs w:val="26"/>
        </w:rPr>
        <w:t xml:space="preserve">                          </w:t>
      </w:r>
      <w:r w:rsidR="00B56B92">
        <w:rPr>
          <w:sz w:val="26"/>
          <w:szCs w:val="26"/>
        </w:rPr>
        <w:t xml:space="preserve">        </w:t>
      </w:r>
      <w:r w:rsidRPr="00B56B92">
        <w:rPr>
          <w:sz w:val="26"/>
          <w:szCs w:val="26"/>
        </w:rPr>
        <w:t xml:space="preserve">  </w:t>
      </w:r>
      <w:r w:rsidR="002C458E" w:rsidRPr="00B56B92">
        <w:rPr>
          <w:sz w:val="26"/>
          <w:szCs w:val="26"/>
        </w:rPr>
        <w:t xml:space="preserve">Afro-American spiritual arr. Wendell </w:t>
      </w:r>
      <w:proofErr w:type="spellStart"/>
      <w:r w:rsidR="002C458E" w:rsidRPr="00B56B92">
        <w:rPr>
          <w:sz w:val="26"/>
          <w:szCs w:val="26"/>
        </w:rPr>
        <w:t>Whalum</w:t>
      </w:r>
      <w:proofErr w:type="spellEnd"/>
    </w:p>
    <w:p w:rsidR="00B56B92" w:rsidRPr="00B56B92" w:rsidRDefault="009C322C" w:rsidP="00B56B92">
      <w:pPr>
        <w:spacing w:after="0"/>
        <w:rPr>
          <w:rFonts w:cstheme="minorHAnsi"/>
          <w:b/>
          <w:i/>
          <w:color w:val="000000"/>
          <w:sz w:val="26"/>
          <w:szCs w:val="26"/>
        </w:rPr>
      </w:pPr>
      <w:r w:rsidRPr="00B56B92">
        <w:rPr>
          <w:rFonts w:cstheme="minorHAnsi"/>
          <w:b/>
          <w:sz w:val="26"/>
          <w:szCs w:val="26"/>
        </w:rPr>
        <w:t xml:space="preserve">Flute &amp; Piano </w:t>
      </w:r>
      <w:r w:rsidR="002C458E" w:rsidRPr="00B56B92">
        <w:rPr>
          <w:rFonts w:cstheme="minorHAnsi"/>
          <w:b/>
          <w:sz w:val="26"/>
          <w:szCs w:val="26"/>
        </w:rPr>
        <w:t xml:space="preserve">Duet: </w:t>
      </w:r>
      <w:r w:rsidR="00B56B92" w:rsidRPr="00B56B92">
        <w:rPr>
          <w:rFonts w:cstheme="minorHAnsi"/>
          <w:b/>
          <w:sz w:val="26"/>
          <w:szCs w:val="26"/>
        </w:rPr>
        <w:t xml:space="preserve"> </w:t>
      </w:r>
      <w:r w:rsidR="00B56B92" w:rsidRPr="00B56B92">
        <w:rPr>
          <w:rFonts w:cstheme="minorHAnsi"/>
          <w:b/>
          <w:color w:val="000000"/>
          <w:sz w:val="26"/>
          <w:szCs w:val="26"/>
        </w:rPr>
        <w:t xml:space="preserve">Two movements from </w:t>
      </w:r>
      <w:r w:rsidR="00B56B92" w:rsidRPr="00B56B92">
        <w:rPr>
          <w:rFonts w:cstheme="minorHAnsi"/>
          <w:b/>
          <w:i/>
          <w:color w:val="000000"/>
          <w:sz w:val="26"/>
          <w:szCs w:val="26"/>
        </w:rPr>
        <w:t>Suite for Flute</w:t>
      </w:r>
    </w:p>
    <w:p w:rsidR="002C458E" w:rsidRPr="00B56B92" w:rsidRDefault="00B56B92" w:rsidP="00B56B92">
      <w:pPr>
        <w:spacing w:after="0"/>
        <w:rPr>
          <w:rFonts w:cstheme="minorHAnsi"/>
          <w:b/>
          <w:sz w:val="26"/>
          <w:szCs w:val="26"/>
        </w:rPr>
      </w:pPr>
      <w:r w:rsidRPr="00B56B92">
        <w:rPr>
          <w:rFonts w:cstheme="minorHAnsi"/>
          <w:b/>
          <w:i/>
          <w:color w:val="000000"/>
          <w:sz w:val="26"/>
          <w:szCs w:val="26"/>
        </w:rPr>
        <w:t xml:space="preserve">                                        </w:t>
      </w:r>
      <w:r>
        <w:rPr>
          <w:rFonts w:cstheme="minorHAnsi"/>
          <w:b/>
          <w:i/>
          <w:color w:val="000000"/>
          <w:sz w:val="26"/>
          <w:szCs w:val="26"/>
        </w:rPr>
        <w:t xml:space="preserve">       </w:t>
      </w:r>
      <w:r w:rsidRPr="00B56B92">
        <w:rPr>
          <w:rFonts w:cstheme="minorHAnsi"/>
          <w:b/>
          <w:i/>
          <w:color w:val="000000"/>
          <w:sz w:val="26"/>
          <w:szCs w:val="26"/>
        </w:rPr>
        <w:t xml:space="preserve"> </w:t>
      </w:r>
      <w:proofErr w:type="gramStart"/>
      <w:r w:rsidRPr="00B56B92">
        <w:rPr>
          <w:rFonts w:cstheme="minorHAnsi"/>
          <w:b/>
          <w:i/>
          <w:color w:val="000000"/>
          <w:sz w:val="26"/>
          <w:szCs w:val="26"/>
        </w:rPr>
        <w:t>and</w:t>
      </w:r>
      <w:proofErr w:type="gramEnd"/>
      <w:r w:rsidRPr="00B56B92">
        <w:rPr>
          <w:rFonts w:cstheme="minorHAnsi"/>
          <w:b/>
          <w:i/>
          <w:color w:val="000000"/>
          <w:sz w:val="26"/>
          <w:szCs w:val="26"/>
        </w:rPr>
        <w:t xml:space="preserve"> Piano</w:t>
      </w:r>
      <w:r w:rsidRPr="00B56B92">
        <w:rPr>
          <w:rFonts w:cstheme="minorHAnsi"/>
          <w:b/>
          <w:color w:val="000000"/>
          <w:sz w:val="26"/>
          <w:szCs w:val="26"/>
        </w:rPr>
        <w:t xml:space="preserve"> </w:t>
      </w:r>
      <w:r w:rsidRPr="00B56B92">
        <w:rPr>
          <w:rFonts w:cstheme="minorHAnsi"/>
          <w:color w:val="000000"/>
          <w:sz w:val="26"/>
          <w:szCs w:val="26"/>
        </w:rPr>
        <w:t>by Benjamin Godard (1889)</w:t>
      </w:r>
    </w:p>
    <w:p w:rsidR="002C458E" w:rsidRPr="00B56B92" w:rsidRDefault="002C458E" w:rsidP="002C458E">
      <w:pPr>
        <w:spacing w:after="0"/>
        <w:rPr>
          <w:sz w:val="26"/>
          <w:szCs w:val="26"/>
        </w:rPr>
      </w:pPr>
      <w:r w:rsidRPr="00B56B92">
        <w:rPr>
          <w:b/>
          <w:i/>
          <w:sz w:val="26"/>
          <w:szCs w:val="26"/>
        </w:rPr>
        <w:t>Look at the World</w:t>
      </w:r>
      <w:r w:rsidRPr="00B56B92">
        <w:rPr>
          <w:sz w:val="26"/>
          <w:szCs w:val="26"/>
        </w:rPr>
        <w:t xml:space="preserve">  </w:t>
      </w:r>
      <w:r w:rsidR="009C322C" w:rsidRPr="00B56B92">
        <w:rPr>
          <w:sz w:val="26"/>
          <w:szCs w:val="26"/>
        </w:rPr>
        <w:t xml:space="preserve">                               </w:t>
      </w:r>
      <w:r w:rsidR="00B56B92">
        <w:rPr>
          <w:sz w:val="26"/>
          <w:szCs w:val="26"/>
        </w:rPr>
        <w:t xml:space="preserve">      </w:t>
      </w:r>
      <w:r w:rsidR="009C322C" w:rsidRPr="00B56B92">
        <w:rPr>
          <w:sz w:val="26"/>
          <w:szCs w:val="26"/>
        </w:rPr>
        <w:t xml:space="preserve">                       </w:t>
      </w:r>
      <w:r w:rsidRPr="00B56B92">
        <w:rPr>
          <w:sz w:val="26"/>
          <w:szCs w:val="26"/>
        </w:rPr>
        <w:t>John Rutter</w:t>
      </w:r>
    </w:p>
    <w:p w:rsidR="009C322C" w:rsidRPr="00B56B92" w:rsidRDefault="002C458E" w:rsidP="002C458E">
      <w:pPr>
        <w:spacing w:after="0"/>
        <w:rPr>
          <w:sz w:val="26"/>
          <w:szCs w:val="26"/>
        </w:rPr>
      </w:pPr>
      <w:r w:rsidRPr="00B56B92">
        <w:rPr>
          <w:b/>
          <w:i/>
          <w:sz w:val="26"/>
          <w:szCs w:val="26"/>
        </w:rPr>
        <w:t xml:space="preserve">Glorious is Thy </w:t>
      </w:r>
      <w:proofErr w:type="gramStart"/>
      <w:r w:rsidRPr="00B56B92">
        <w:rPr>
          <w:b/>
          <w:i/>
          <w:sz w:val="26"/>
          <w:szCs w:val="26"/>
        </w:rPr>
        <w:t>Name</w:t>
      </w:r>
      <w:r w:rsidRPr="00B56B92">
        <w:rPr>
          <w:sz w:val="26"/>
          <w:szCs w:val="26"/>
        </w:rPr>
        <w:t xml:space="preserve">  From</w:t>
      </w:r>
      <w:proofErr w:type="gramEnd"/>
      <w:r w:rsidRPr="00B56B92">
        <w:rPr>
          <w:sz w:val="26"/>
          <w:szCs w:val="26"/>
        </w:rPr>
        <w:t xml:space="preserve"> the </w:t>
      </w:r>
      <w:r w:rsidRPr="00B56B92">
        <w:rPr>
          <w:i/>
          <w:sz w:val="26"/>
          <w:szCs w:val="26"/>
        </w:rPr>
        <w:t>Twelfth Mass</w:t>
      </w:r>
      <w:r w:rsidRPr="00B56B92">
        <w:rPr>
          <w:sz w:val="26"/>
          <w:szCs w:val="26"/>
        </w:rPr>
        <w:t xml:space="preserve">, </w:t>
      </w:r>
    </w:p>
    <w:p w:rsidR="002C458E" w:rsidRPr="00B56B92" w:rsidRDefault="009C322C" w:rsidP="002C458E">
      <w:pPr>
        <w:spacing w:after="0"/>
        <w:rPr>
          <w:sz w:val="26"/>
          <w:szCs w:val="26"/>
        </w:rPr>
      </w:pPr>
      <w:r w:rsidRPr="00B56B92">
        <w:rPr>
          <w:sz w:val="26"/>
          <w:szCs w:val="26"/>
        </w:rPr>
        <w:t xml:space="preserve">                                                    </w:t>
      </w:r>
      <w:r w:rsidR="00B56B92">
        <w:rPr>
          <w:sz w:val="26"/>
          <w:szCs w:val="26"/>
        </w:rPr>
        <w:t xml:space="preserve">        </w:t>
      </w:r>
      <w:r w:rsidRPr="00B56B92">
        <w:rPr>
          <w:sz w:val="26"/>
          <w:szCs w:val="26"/>
        </w:rPr>
        <w:t xml:space="preserve">        </w:t>
      </w:r>
      <w:r w:rsidR="002C458E" w:rsidRPr="00B56B92">
        <w:rPr>
          <w:sz w:val="26"/>
          <w:szCs w:val="26"/>
        </w:rPr>
        <w:t>Wolfgang Amadeus Mozart</w:t>
      </w:r>
    </w:p>
    <w:p w:rsidR="009C322C" w:rsidRPr="00B56B92" w:rsidRDefault="002C458E" w:rsidP="009C322C">
      <w:pPr>
        <w:spacing w:after="0"/>
        <w:rPr>
          <w:sz w:val="26"/>
          <w:szCs w:val="26"/>
        </w:rPr>
      </w:pPr>
      <w:r w:rsidRPr="00B56B92">
        <w:rPr>
          <w:b/>
          <w:sz w:val="26"/>
          <w:szCs w:val="26"/>
        </w:rPr>
        <w:t>Interlude:</w:t>
      </w:r>
      <w:r w:rsidRPr="00B56B92">
        <w:rPr>
          <w:i/>
          <w:sz w:val="26"/>
          <w:szCs w:val="26"/>
        </w:rPr>
        <w:t xml:space="preserve"> Stan Pearson   </w:t>
      </w:r>
      <w:r w:rsidRPr="00B56B92">
        <w:rPr>
          <w:b/>
          <w:i/>
          <w:sz w:val="26"/>
          <w:szCs w:val="26"/>
        </w:rPr>
        <w:t>You Are Old, Father William</w:t>
      </w:r>
      <w:r w:rsidRPr="00B56B92">
        <w:rPr>
          <w:b/>
          <w:sz w:val="26"/>
          <w:szCs w:val="26"/>
        </w:rPr>
        <w:t xml:space="preserve"> </w:t>
      </w:r>
      <w:r w:rsidR="009C322C" w:rsidRPr="00B56B92">
        <w:rPr>
          <w:sz w:val="26"/>
          <w:szCs w:val="26"/>
        </w:rPr>
        <w:t xml:space="preserve">by </w:t>
      </w:r>
    </w:p>
    <w:p w:rsidR="002C458E" w:rsidRPr="00B56B92" w:rsidRDefault="002C458E" w:rsidP="009C322C">
      <w:pPr>
        <w:spacing w:after="0"/>
        <w:rPr>
          <w:sz w:val="26"/>
          <w:szCs w:val="26"/>
        </w:rPr>
      </w:pPr>
      <w:r w:rsidRPr="00B56B92">
        <w:rPr>
          <w:sz w:val="26"/>
          <w:szCs w:val="26"/>
        </w:rPr>
        <w:t xml:space="preserve"> </w:t>
      </w:r>
      <w:r w:rsidR="009C322C" w:rsidRPr="00B56B92">
        <w:rPr>
          <w:sz w:val="26"/>
          <w:szCs w:val="26"/>
        </w:rPr>
        <w:t xml:space="preserve">                                                                             </w:t>
      </w:r>
      <w:r w:rsidR="00B56B92">
        <w:rPr>
          <w:sz w:val="26"/>
          <w:szCs w:val="26"/>
        </w:rPr>
        <w:t xml:space="preserve">       </w:t>
      </w:r>
      <w:r w:rsidR="009C322C" w:rsidRPr="00B56B92">
        <w:rPr>
          <w:sz w:val="26"/>
          <w:szCs w:val="26"/>
        </w:rPr>
        <w:t xml:space="preserve">        </w:t>
      </w:r>
      <w:r w:rsidRPr="00B56B92">
        <w:rPr>
          <w:sz w:val="26"/>
          <w:szCs w:val="26"/>
        </w:rPr>
        <w:t>Lewis Carroll</w:t>
      </w:r>
    </w:p>
    <w:p w:rsidR="009C322C" w:rsidRPr="00B56B92" w:rsidRDefault="009C322C" w:rsidP="002C458E">
      <w:pPr>
        <w:spacing w:after="0"/>
        <w:rPr>
          <w:sz w:val="26"/>
          <w:szCs w:val="26"/>
        </w:rPr>
      </w:pPr>
      <w:r w:rsidRPr="00B56B92">
        <w:rPr>
          <w:b/>
          <w:i/>
          <w:sz w:val="26"/>
          <w:szCs w:val="26"/>
        </w:rPr>
        <w:t xml:space="preserve">The Heavens are </w:t>
      </w:r>
      <w:proofErr w:type="gramStart"/>
      <w:r w:rsidRPr="00B56B92">
        <w:rPr>
          <w:b/>
          <w:i/>
          <w:sz w:val="26"/>
          <w:szCs w:val="26"/>
        </w:rPr>
        <w:t>T</w:t>
      </w:r>
      <w:r w:rsidR="002C458E" w:rsidRPr="00B56B92">
        <w:rPr>
          <w:b/>
          <w:i/>
          <w:sz w:val="26"/>
          <w:szCs w:val="26"/>
        </w:rPr>
        <w:t>elling</w:t>
      </w:r>
      <w:r w:rsidR="002C458E" w:rsidRPr="00B56B92">
        <w:rPr>
          <w:sz w:val="26"/>
          <w:szCs w:val="26"/>
        </w:rPr>
        <w:t xml:space="preserve">  Chorus</w:t>
      </w:r>
      <w:proofErr w:type="gramEnd"/>
      <w:r w:rsidR="002C458E" w:rsidRPr="00B56B92">
        <w:rPr>
          <w:sz w:val="26"/>
          <w:szCs w:val="26"/>
        </w:rPr>
        <w:t xml:space="preserve"> from </w:t>
      </w:r>
      <w:r w:rsidR="002C458E" w:rsidRPr="00B56B92">
        <w:rPr>
          <w:i/>
          <w:sz w:val="26"/>
          <w:szCs w:val="26"/>
        </w:rPr>
        <w:t>The Creation</w:t>
      </w:r>
      <w:r w:rsidR="002C458E" w:rsidRPr="00B56B92">
        <w:rPr>
          <w:sz w:val="26"/>
          <w:szCs w:val="26"/>
        </w:rPr>
        <w:t>,</w:t>
      </w:r>
    </w:p>
    <w:p w:rsidR="002C458E" w:rsidRPr="00B56B92" w:rsidRDefault="009C322C" w:rsidP="002C458E">
      <w:pPr>
        <w:spacing w:after="0"/>
        <w:rPr>
          <w:sz w:val="26"/>
          <w:szCs w:val="26"/>
        </w:rPr>
      </w:pPr>
      <w:r w:rsidRPr="00B56B92">
        <w:rPr>
          <w:sz w:val="26"/>
          <w:szCs w:val="26"/>
        </w:rPr>
        <w:t xml:space="preserve">                                                                                 </w:t>
      </w:r>
      <w:r w:rsidR="00B56B92">
        <w:rPr>
          <w:sz w:val="26"/>
          <w:szCs w:val="26"/>
        </w:rPr>
        <w:t xml:space="preserve">      </w:t>
      </w:r>
      <w:r w:rsidRPr="00B56B92">
        <w:rPr>
          <w:sz w:val="26"/>
          <w:szCs w:val="26"/>
        </w:rPr>
        <w:t xml:space="preserve">      </w:t>
      </w:r>
      <w:r w:rsidR="002C458E" w:rsidRPr="00B56B92">
        <w:rPr>
          <w:sz w:val="26"/>
          <w:szCs w:val="26"/>
        </w:rPr>
        <w:t xml:space="preserve"> Josef Haydn</w:t>
      </w:r>
    </w:p>
    <w:p w:rsidR="00BD79C8" w:rsidRDefault="00BD79C8" w:rsidP="000B1234">
      <w:pPr>
        <w:widowControl w:val="0"/>
        <w:spacing w:after="60" w:line="240" w:lineRule="auto"/>
        <w:rPr>
          <w:rFonts w:ascii="Palermo" w:hAnsi="Palermo"/>
          <w:sz w:val="24"/>
          <w:szCs w:val="24"/>
        </w:rPr>
      </w:pPr>
    </w:p>
    <w:p w:rsidR="00883B89" w:rsidRDefault="00883B89" w:rsidP="000B1234">
      <w:pPr>
        <w:widowControl w:val="0"/>
        <w:spacing w:after="60" w:line="240" w:lineRule="auto"/>
        <w:jc w:val="center"/>
        <w:rPr>
          <w:rFonts w:ascii="Palermo" w:hAnsi="Palermo"/>
          <w:b/>
          <w:sz w:val="28"/>
          <w:szCs w:val="28"/>
        </w:rPr>
      </w:pPr>
      <w:r w:rsidRPr="00231001">
        <w:rPr>
          <w:rFonts w:ascii="Palermo" w:hAnsi="Palermo"/>
          <w:b/>
          <w:sz w:val="28"/>
          <w:szCs w:val="28"/>
        </w:rPr>
        <w:t>INTERVAL</w:t>
      </w:r>
    </w:p>
    <w:p w:rsidR="00C36EB9" w:rsidRDefault="00C36EB9" w:rsidP="000B1234">
      <w:pPr>
        <w:widowControl w:val="0"/>
        <w:spacing w:after="60" w:line="240" w:lineRule="auto"/>
        <w:jc w:val="center"/>
        <w:rPr>
          <w:rFonts w:ascii="Palermo" w:hAnsi="Palermo"/>
          <w:b/>
          <w:sz w:val="28"/>
          <w:szCs w:val="28"/>
        </w:rPr>
      </w:pPr>
    </w:p>
    <w:p w:rsidR="00C36EB9" w:rsidRDefault="00C36EB9" w:rsidP="00C36EB9">
      <w:pPr>
        <w:widowControl w:val="0"/>
        <w:tabs>
          <w:tab w:val="right" w:pos="5529"/>
          <w:tab w:val="right" w:pos="6521"/>
        </w:tabs>
        <w:spacing w:after="60" w:line="240" w:lineRule="auto"/>
        <w:jc w:val="center"/>
        <w:rPr>
          <w:rFonts w:ascii="Britannic Bold" w:hAnsi="Britannic Bold"/>
          <w:b/>
          <w:sz w:val="28"/>
          <w:szCs w:val="28"/>
        </w:rPr>
      </w:pPr>
      <w:r>
        <w:rPr>
          <w:rFonts w:ascii="Britannic Bold" w:hAnsi="Britannic Bold"/>
          <w:b/>
          <w:sz w:val="28"/>
          <w:szCs w:val="28"/>
        </w:rPr>
        <w:t>Part 2</w:t>
      </w:r>
    </w:p>
    <w:p w:rsidR="00C36EB9" w:rsidRDefault="00C36EB9" w:rsidP="002C458E">
      <w:pPr>
        <w:spacing w:after="0"/>
        <w:rPr>
          <w:rFonts w:ascii="Palermo" w:hAnsi="Palermo"/>
          <w:b/>
          <w:sz w:val="28"/>
          <w:szCs w:val="28"/>
        </w:rPr>
      </w:pPr>
    </w:p>
    <w:p w:rsidR="002C458E" w:rsidRPr="00B56B92" w:rsidRDefault="009C322C" w:rsidP="002C458E">
      <w:pPr>
        <w:spacing w:after="0"/>
        <w:rPr>
          <w:sz w:val="26"/>
          <w:szCs w:val="26"/>
        </w:rPr>
      </w:pPr>
      <w:r w:rsidRPr="00B56B92">
        <w:rPr>
          <w:b/>
          <w:i/>
          <w:sz w:val="26"/>
          <w:szCs w:val="26"/>
        </w:rPr>
        <w:t>Let the Earth R</w:t>
      </w:r>
      <w:r w:rsidR="002C458E" w:rsidRPr="00B56B92">
        <w:rPr>
          <w:b/>
          <w:i/>
          <w:sz w:val="26"/>
          <w:szCs w:val="26"/>
        </w:rPr>
        <w:t>esound</w:t>
      </w:r>
      <w:r w:rsidR="002C458E" w:rsidRPr="00B56B92">
        <w:rPr>
          <w:sz w:val="26"/>
          <w:szCs w:val="26"/>
        </w:rPr>
        <w:t xml:space="preserve">  </w:t>
      </w:r>
      <w:r w:rsidRPr="00B56B92">
        <w:rPr>
          <w:sz w:val="26"/>
          <w:szCs w:val="26"/>
        </w:rPr>
        <w:t xml:space="preserve">                                    </w:t>
      </w:r>
      <w:r w:rsidR="00B56B92">
        <w:rPr>
          <w:sz w:val="26"/>
          <w:szCs w:val="26"/>
        </w:rPr>
        <w:t xml:space="preserve">     </w:t>
      </w:r>
      <w:r w:rsidRPr="00B56B92">
        <w:rPr>
          <w:sz w:val="26"/>
          <w:szCs w:val="26"/>
        </w:rPr>
        <w:t xml:space="preserve">   </w:t>
      </w:r>
      <w:r w:rsidR="002C458E" w:rsidRPr="00B56B92">
        <w:rPr>
          <w:sz w:val="26"/>
          <w:szCs w:val="26"/>
        </w:rPr>
        <w:t>Sally K. Albrecht</w:t>
      </w:r>
    </w:p>
    <w:p w:rsidR="009C322C" w:rsidRPr="00B56B92" w:rsidRDefault="002C458E" w:rsidP="002C458E">
      <w:pPr>
        <w:spacing w:after="0"/>
        <w:rPr>
          <w:sz w:val="26"/>
          <w:szCs w:val="26"/>
        </w:rPr>
      </w:pPr>
      <w:r w:rsidRPr="00B56B92">
        <w:rPr>
          <w:b/>
          <w:i/>
          <w:sz w:val="26"/>
          <w:szCs w:val="26"/>
        </w:rPr>
        <w:t>The Music of the Night</w:t>
      </w:r>
      <w:r w:rsidRPr="00B56B92">
        <w:rPr>
          <w:sz w:val="26"/>
          <w:szCs w:val="26"/>
        </w:rPr>
        <w:t xml:space="preserve">  </w:t>
      </w:r>
      <w:r w:rsidR="009C322C" w:rsidRPr="00B56B92">
        <w:rPr>
          <w:sz w:val="26"/>
          <w:szCs w:val="26"/>
        </w:rPr>
        <w:t xml:space="preserve">    </w:t>
      </w:r>
      <w:r w:rsidR="00B56B92">
        <w:rPr>
          <w:sz w:val="26"/>
          <w:szCs w:val="26"/>
        </w:rPr>
        <w:t xml:space="preserve">      </w:t>
      </w:r>
      <w:r w:rsidR="009C322C" w:rsidRPr="00B56B92">
        <w:rPr>
          <w:sz w:val="26"/>
          <w:szCs w:val="26"/>
        </w:rPr>
        <w:t xml:space="preserve">    </w:t>
      </w:r>
      <w:r w:rsidRPr="00B56B92">
        <w:rPr>
          <w:sz w:val="26"/>
          <w:szCs w:val="26"/>
        </w:rPr>
        <w:t xml:space="preserve">Music by Andrew Lloyd Webber, </w:t>
      </w:r>
    </w:p>
    <w:p w:rsidR="009C322C" w:rsidRPr="00B56B92" w:rsidRDefault="009C322C" w:rsidP="002C458E">
      <w:pPr>
        <w:spacing w:after="0"/>
        <w:rPr>
          <w:sz w:val="26"/>
          <w:szCs w:val="26"/>
        </w:rPr>
      </w:pPr>
      <w:r w:rsidRPr="00B56B92">
        <w:rPr>
          <w:sz w:val="26"/>
          <w:szCs w:val="26"/>
        </w:rPr>
        <w:t xml:space="preserve">                                         </w:t>
      </w:r>
      <w:r w:rsidR="00B56B92">
        <w:rPr>
          <w:sz w:val="26"/>
          <w:szCs w:val="26"/>
        </w:rPr>
        <w:t xml:space="preserve">     </w:t>
      </w:r>
      <w:r w:rsidRPr="00B56B92">
        <w:rPr>
          <w:sz w:val="26"/>
          <w:szCs w:val="26"/>
        </w:rPr>
        <w:t xml:space="preserve">   </w:t>
      </w:r>
      <w:r w:rsidR="002C458E" w:rsidRPr="00B56B92">
        <w:rPr>
          <w:sz w:val="26"/>
          <w:szCs w:val="26"/>
        </w:rPr>
        <w:t xml:space="preserve">Lyrics by Charles Hart, arr. Ed </w:t>
      </w:r>
      <w:proofErr w:type="spellStart"/>
      <w:r w:rsidR="002C458E" w:rsidRPr="00B56B92">
        <w:rPr>
          <w:sz w:val="26"/>
          <w:szCs w:val="26"/>
        </w:rPr>
        <w:t>Lojeski</w:t>
      </w:r>
      <w:proofErr w:type="spellEnd"/>
    </w:p>
    <w:p w:rsidR="009C322C" w:rsidRPr="00B56B92" w:rsidRDefault="002C458E" w:rsidP="002C458E">
      <w:pPr>
        <w:spacing w:after="0"/>
        <w:rPr>
          <w:sz w:val="26"/>
          <w:szCs w:val="26"/>
        </w:rPr>
      </w:pPr>
      <w:r w:rsidRPr="00B56B92">
        <w:rPr>
          <w:b/>
          <w:i/>
          <w:sz w:val="26"/>
          <w:szCs w:val="26"/>
        </w:rPr>
        <w:lastRenderedPageBreak/>
        <w:t>Last of the Summer Wine</w:t>
      </w:r>
      <w:r w:rsidRPr="00B56B92">
        <w:rPr>
          <w:sz w:val="26"/>
          <w:szCs w:val="26"/>
        </w:rPr>
        <w:t xml:space="preserve">  </w:t>
      </w:r>
      <w:r w:rsidR="009C322C" w:rsidRPr="00B56B92">
        <w:rPr>
          <w:sz w:val="26"/>
          <w:szCs w:val="26"/>
        </w:rPr>
        <w:t xml:space="preserve">                    </w:t>
      </w:r>
      <w:r w:rsidR="00B56B92">
        <w:rPr>
          <w:sz w:val="26"/>
          <w:szCs w:val="26"/>
        </w:rPr>
        <w:t xml:space="preserve">          </w:t>
      </w:r>
      <w:r w:rsidR="009C322C" w:rsidRPr="00B56B92">
        <w:rPr>
          <w:sz w:val="26"/>
          <w:szCs w:val="26"/>
        </w:rPr>
        <w:t xml:space="preserve">    </w:t>
      </w:r>
      <w:r w:rsidRPr="00B56B92">
        <w:rPr>
          <w:sz w:val="26"/>
          <w:szCs w:val="26"/>
        </w:rPr>
        <w:t xml:space="preserve">Ronnie Hazlehurst </w:t>
      </w:r>
      <w:r w:rsidR="009C322C" w:rsidRPr="00B56B92">
        <w:rPr>
          <w:sz w:val="26"/>
          <w:szCs w:val="26"/>
        </w:rPr>
        <w:t xml:space="preserve">                                                                                                             </w:t>
      </w:r>
    </w:p>
    <w:p w:rsidR="002C458E" w:rsidRPr="00B56B92" w:rsidRDefault="009C322C" w:rsidP="002C458E">
      <w:pPr>
        <w:spacing w:after="0"/>
        <w:rPr>
          <w:sz w:val="26"/>
          <w:szCs w:val="26"/>
        </w:rPr>
      </w:pPr>
      <w:r w:rsidRPr="00B56B92">
        <w:rPr>
          <w:sz w:val="26"/>
          <w:szCs w:val="26"/>
        </w:rPr>
        <w:t xml:space="preserve">                </w:t>
      </w:r>
      <w:r w:rsidR="00B56B92">
        <w:rPr>
          <w:sz w:val="26"/>
          <w:szCs w:val="26"/>
        </w:rPr>
        <w:t xml:space="preserve">    </w:t>
      </w:r>
      <w:r w:rsidRPr="00B56B92">
        <w:rPr>
          <w:sz w:val="26"/>
          <w:szCs w:val="26"/>
        </w:rPr>
        <w:t xml:space="preserve">     </w:t>
      </w:r>
      <w:proofErr w:type="spellStart"/>
      <w:proofErr w:type="gramStart"/>
      <w:r w:rsidR="002C458E" w:rsidRPr="00B56B92">
        <w:rPr>
          <w:sz w:val="26"/>
          <w:szCs w:val="26"/>
        </w:rPr>
        <w:t>arr</w:t>
      </w:r>
      <w:proofErr w:type="spellEnd"/>
      <w:proofErr w:type="gramEnd"/>
      <w:r w:rsidR="002C458E" w:rsidRPr="00B56B92">
        <w:rPr>
          <w:sz w:val="26"/>
          <w:szCs w:val="26"/>
        </w:rPr>
        <w:t xml:space="preserve"> Mike </w:t>
      </w:r>
      <w:proofErr w:type="spellStart"/>
      <w:r w:rsidR="002C458E" w:rsidRPr="00B56B92">
        <w:rPr>
          <w:sz w:val="26"/>
          <w:szCs w:val="26"/>
        </w:rPr>
        <w:t>Sammes</w:t>
      </w:r>
      <w:proofErr w:type="spellEnd"/>
      <w:r w:rsidR="002C458E" w:rsidRPr="00B56B92">
        <w:rPr>
          <w:sz w:val="26"/>
          <w:szCs w:val="26"/>
        </w:rPr>
        <w:t xml:space="preserve">, John </w:t>
      </w:r>
      <w:proofErr w:type="spellStart"/>
      <w:r w:rsidR="002C458E" w:rsidRPr="00B56B92">
        <w:rPr>
          <w:sz w:val="26"/>
          <w:szCs w:val="26"/>
        </w:rPr>
        <w:t>Summerwill</w:t>
      </w:r>
      <w:proofErr w:type="spellEnd"/>
      <w:r w:rsidR="002C458E" w:rsidRPr="00B56B92">
        <w:rPr>
          <w:sz w:val="26"/>
          <w:szCs w:val="26"/>
        </w:rPr>
        <w:t xml:space="preserve"> &amp; Joe Reeves</w:t>
      </w:r>
    </w:p>
    <w:p w:rsidR="00643462" w:rsidRPr="00B56B92" w:rsidRDefault="00643462" w:rsidP="002C458E">
      <w:pPr>
        <w:spacing w:after="0"/>
        <w:rPr>
          <w:b/>
          <w:sz w:val="26"/>
          <w:szCs w:val="26"/>
        </w:rPr>
      </w:pPr>
      <w:r w:rsidRPr="00B56B92">
        <w:rPr>
          <w:b/>
          <w:sz w:val="26"/>
          <w:szCs w:val="26"/>
        </w:rPr>
        <w:t xml:space="preserve">Flute &amp; Piano Duet: </w:t>
      </w:r>
      <w:r w:rsidR="00B56B92" w:rsidRPr="00B56B92">
        <w:rPr>
          <w:sz w:val="26"/>
          <w:szCs w:val="26"/>
        </w:rPr>
        <w:br/>
      </w:r>
      <w:r w:rsidR="00B56B92" w:rsidRPr="00B56B92">
        <w:rPr>
          <w:b/>
          <w:i/>
          <w:sz w:val="26"/>
          <w:szCs w:val="26"/>
        </w:rPr>
        <w:t xml:space="preserve">                            </w:t>
      </w:r>
      <w:r w:rsidR="00B56B92">
        <w:rPr>
          <w:b/>
          <w:i/>
          <w:sz w:val="26"/>
          <w:szCs w:val="26"/>
        </w:rPr>
        <w:t xml:space="preserve">        </w:t>
      </w:r>
      <w:r w:rsidR="00B56B92" w:rsidRPr="00B56B92">
        <w:rPr>
          <w:b/>
          <w:i/>
          <w:sz w:val="26"/>
          <w:szCs w:val="26"/>
        </w:rPr>
        <w:t>Annie's Song</w:t>
      </w:r>
      <w:r w:rsidR="00B56B92" w:rsidRPr="00B56B92">
        <w:rPr>
          <w:sz w:val="26"/>
          <w:szCs w:val="26"/>
        </w:rPr>
        <w:t xml:space="preserve">   John Denver. </w:t>
      </w:r>
      <w:proofErr w:type="spellStart"/>
      <w:proofErr w:type="gramStart"/>
      <w:r w:rsidR="00B56B92" w:rsidRPr="00B56B92">
        <w:rPr>
          <w:sz w:val="26"/>
          <w:szCs w:val="26"/>
        </w:rPr>
        <w:t>arr</w:t>
      </w:r>
      <w:proofErr w:type="spellEnd"/>
      <w:proofErr w:type="gramEnd"/>
      <w:r w:rsidR="00B56B92" w:rsidRPr="00B56B92">
        <w:rPr>
          <w:sz w:val="26"/>
          <w:szCs w:val="26"/>
        </w:rPr>
        <w:t xml:space="preserve"> James Galway </w:t>
      </w:r>
      <w:r w:rsidR="00B56B92" w:rsidRPr="00B56B92">
        <w:rPr>
          <w:sz w:val="26"/>
          <w:szCs w:val="26"/>
        </w:rPr>
        <w:br/>
      </w:r>
      <w:r w:rsidR="00B56B92" w:rsidRPr="00B56B92">
        <w:rPr>
          <w:b/>
          <w:i/>
          <w:sz w:val="26"/>
          <w:szCs w:val="26"/>
        </w:rPr>
        <w:t xml:space="preserve">                     </w:t>
      </w:r>
      <w:r w:rsidR="00B56B92">
        <w:rPr>
          <w:b/>
          <w:i/>
          <w:sz w:val="26"/>
          <w:szCs w:val="26"/>
        </w:rPr>
        <w:t xml:space="preserve">        </w:t>
      </w:r>
      <w:r w:rsidR="00B56B92" w:rsidRPr="00B56B92">
        <w:rPr>
          <w:b/>
          <w:i/>
          <w:sz w:val="26"/>
          <w:szCs w:val="26"/>
        </w:rPr>
        <w:t>Top of the World</w:t>
      </w:r>
      <w:r w:rsidR="00B56B92" w:rsidRPr="00B56B92">
        <w:rPr>
          <w:sz w:val="26"/>
          <w:szCs w:val="26"/>
        </w:rPr>
        <w:t xml:space="preserve">    John </w:t>
      </w:r>
      <w:proofErr w:type="spellStart"/>
      <w:r w:rsidR="00B56B92" w:rsidRPr="00B56B92">
        <w:rPr>
          <w:sz w:val="26"/>
          <w:szCs w:val="26"/>
        </w:rPr>
        <w:t>Bettis</w:t>
      </w:r>
      <w:proofErr w:type="spellEnd"/>
      <w:r w:rsidR="00B56B92" w:rsidRPr="00B56B92">
        <w:rPr>
          <w:sz w:val="26"/>
          <w:szCs w:val="26"/>
        </w:rPr>
        <w:t>/Richard Carpenter</w:t>
      </w:r>
    </w:p>
    <w:p w:rsidR="002C458E" w:rsidRPr="00B56B92" w:rsidRDefault="002C458E" w:rsidP="00B56B92">
      <w:pPr>
        <w:spacing w:after="0"/>
        <w:rPr>
          <w:sz w:val="26"/>
          <w:szCs w:val="26"/>
        </w:rPr>
      </w:pPr>
      <w:r w:rsidRPr="00B56B92">
        <w:rPr>
          <w:b/>
          <w:i/>
          <w:sz w:val="26"/>
          <w:szCs w:val="26"/>
        </w:rPr>
        <w:t>The Water of Tyne</w:t>
      </w:r>
      <w:r w:rsidRPr="00B56B92">
        <w:rPr>
          <w:sz w:val="26"/>
          <w:szCs w:val="26"/>
        </w:rPr>
        <w:t xml:space="preserve">  </w:t>
      </w:r>
      <w:r w:rsidR="00B56B92">
        <w:rPr>
          <w:sz w:val="26"/>
          <w:szCs w:val="26"/>
        </w:rPr>
        <w:t xml:space="preserve">   </w:t>
      </w:r>
      <w:r w:rsidR="009C322C" w:rsidRPr="00B56B92">
        <w:rPr>
          <w:sz w:val="26"/>
          <w:szCs w:val="26"/>
        </w:rPr>
        <w:t>North-country folk tune a</w:t>
      </w:r>
      <w:r w:rsidRPr="00B56B92">
        <w:rPr>
          <w:sz w:val="26"/>
          <w:szCs w:val="26"/>
        </w:rPr>
        <w:t>rr. W.G. Whittaker</w:t>
      </w:r>
    </w:p>
    <w:p w:rsidR="002C458E" w:rsidRPr="00B56B92" w:rsidRDefault="002C458E" w:rsidP="002C458E">
      <w:pPr>
        <w:spacing w:after="0"/>
        <w:rPr>
          <w:sz w:val="26"/>
          <w:szCs w:val="26"/>
        </w:rPr>
      </w:pPr>
      <w:r w:rsidRPr="00B56B92">
        <w:rPr>
          <w:b/>
          <w:i/>
          <w:sz w:val="26"/>
          <w:szCs w:val="26"/>
        </w:rPr>
        <w:t>Homeward Bound</w:t>
      </w:r>
      <w:r w:rsidRPr="00B56B92">
        <w:rPr>
          <w:sz w:val="26"/>
          <w:szCs w:val="26"/>
        </w:rPr>
        <w:t xml:space="preserve">  </w:t>
      </w:r>
      <w:r w:rsidR="009C322C" w:rsidRPr="00B56B92">
        <w:rPr>
          <w:sz w:val="26"/>
          <w:szCs w:val="26"/>
        </w:rPr>
        <w:t xml:space="preserve">                      </w:t>
      </w:r>
      <w:r w:rsidR="00B56B92">
        <w:rPr>
          <w:sz w:val="26"/>
          <w:szCs w:val="26"/>
        </w:rPr>
        <w:t xml:space="preserve">       </w:t>
      </w:r>
      <w:r w:rsidRPr="00B56B92">
        <w:rPr>
          <w:sz w:val="26"/>
          <w:szCs w:val="26"/>
        </w:rPr>
        <w:t xml:space="preserve">Marta Keen, arr. Jay </w:t>
      </w:r>
      <w:proofErr w:type="spellStart"/>
      <w:r w:rsidRPr="00B56B92">
        <w:rPr>
          <w:sz w:val="26"/>
          <w:szCs w:val="26"/>
        </w:rPr>
        <w:t>Althouse</w:t>
      </w:r>
      <w:proofErr w:type="spellEnd"/>
    </w:p>
    <w:p w:rsidR="002C458E" w:rsidRPr="00B56B92" w:rsidRDefault="002C458E" w:rsidP="009C322C">
      <w:pPr>
        <w:spacing w:after="0"/>
        <w:rPr>
          <w:i/>
          <w:sz w:val="26"/>
          <w:szCs w:val="26"/>
        </w:rPr>
      </w:pPr>
      <w:r w:rsidRPr="00B56B92">
        <w:rPr>
          <w:b/>
          <w:sz w:val="26"/>
          <w:szCs w:val="26"/>
        </w:rPr>
        <w:t>Interlude:</w:t>
      </w:r>
      <w:r w:rsidRPr="00B56B92">
        <w:rPr>
          <w:i/>
          <w:sz w:val="26"/>
          <w:szCs w:val="26"/>
        </w:rPr>
        <w:t xml:space="preserve"> John </w:t>
      </w:r>
      <w:proofErr w:type="spellStart"/>
      <w:r w:rsidRPr="00B56B92">
        <w:rPr>
          <w:i/>
          <w:sz w:val="26"/>
          <w:szCs w:val="26"/>
        </w:rPr>
        <w:t>Summerwill</w:t>
      </w:r>
      <w:proofErr w:type="spellEnd"/>
      <w:r w:rsidR="009C322C" w:rsidRPr="00B56B92">
        <w:rPr>
          <w:i/>
          <w:sz w:val="26"/>
          <w:szCs w:val="26"/>
        </w:rPr>
        <w:t xml:space="preserve">  </w:t>
      </w:r>
      <w:r w:rsidR="00643462" w:rsidRPr="00B56B92">
        <w:rPr>
          <w:i/>
          <w:sz w:val="26"/>
          <w:szCs w:val="26"/>
        </w:rPr>
        <w:t xml:space="preserve">                       </w:t>
      </w:r>
      <w:r w:rsidR="00B56B92">
        <w:rPr>
          <w:i/>
          <w:sz w:val="26"/>
          <w:szCs w:val="26"/>
        </w:rPr>
        <w:t xml:space="preserve">        </w:t>
      </w:r>
      <w:r w:rsidR="00643462" w:rsidRPr="00B56B92">
        <w:rPr>
          <w:i/>
          <w:sz w:val="26"/>
          <w:szCs w:val="26"/>
        </w:rPr>
        <w:t xml:space="preserve">      </w:t>
      </w:r>
      <w:r w:rsidR="009C322C" w:rsidRPr="00B56B92">
        <w:rPr>
          <w:b/>
          <w:i/>
          <w:sz w:val="26"/>
          <w:szCs w:val="26"/>
        </w:rPr>
        <w:t xml:space="preserve">Just For </w:t>
      </w:r>
      <w:proofErr w:type="gramStart"/>
      <w:r w:rsidR="009C322C" w:rsidRPr="00B56B92">
        <w:rPr>
          <w:b/>
          <w:i/>
          <w:sz w:val="26"/>
          <w:szCs w:val="26"/>
        </w:rPr>
        <w:t>A</w:t>
      </w:r>
      <w:proofErr w:type="gramEnd"/>
      <w:r w:rsidR="009C322C" w:rsidRPr="00B56B92">
        <w:rPr>
          <w:b/>
          <w:i/>
          <w:sz w:val="26"/>
          <w:szCs w:val="26"/>
        </w:rPr>
        <w:t xml:space="preserve"> Laugh</w:t>
      </w:r>
    </w:p>
    <w:p w:rsidR="00EF0905" w:rsidRPr="00B56B92" w:rsidRDefault="00B56B92" w:rsidP="00B56B92">
      <w:pPr>
        <w:spacing w:after="120" w:line="240" w:lineRule="auto"/>
        <w:rPr>
          <w:rFonts w:cstheme="minorHAnsi"/>
          <w:sz w:val="26"/>
          <w:szCs w:val="26"/>
        </w:rPr>
      </w:pPr>
      <w:r w:rsidRPr="00B56B92">
        <w:rPr>
          <w:b/>
          <w:i/>
          <w:sz w:val="26"/>
          <w:szCs w:val="26"/>
        </w:rPr>
        <w:t xml:space="preserve">A London Medley  </w:t>
      </w:r>
      <w:r>
        <w:rPr>
          <w:b/>
          <w:i/>
          <w:sz w:val="26"/>
          <w:szCs w:val="26"/>
        </w:rPr>
        <w:t xml:space="preserve">         </w:t>
      </w:r>
      <w:r w:rsidRPr="00B56B92">
        <w:rPr>
          <w:sz w:val="26"/>
          <w:szCs w:val="26"/>
        </w:rPr>
        <w:t xml:space="preserve">George &amp; Ira Gershwin, </w:t>
      </w:r>
      <w:r w:rsidRPr="00B56B92">
        <w:rPr>
          <w:rFonts w:cstheme="minorHAnsi"/>
          <w:sz w:val="26"/>
          <w:szCs w:val="26"/>
        </w:rPr>
        <w:t>Manning Sherwin,</w:t>
      </w:r>
      <w:r>
        <w:rPr>
          <w:rFonts w:cstheme="minorHAnsi"/>
          <w:sz w:val="26"/>
          <w:szCs w:val="26"/>
        </w:rPr>
        <w:br/>
        <w:t xml:space="preserve">                                              Eric</w:t>
      </w:r>
      <w:r w:rsidRPr="00B56B92">
        <w:rPr>
          <w:rFonts w:cstheme="minorHAnsi"/>
          <w:sz w:val="26"/>
          <w:szCs w:val="26"/>
        </w:rPr>
        <w:t xml:space="preserve"> </w:t>
      </w:r>
      <w:proofErr w:type="spellStart"/>
      <w:r w:rsidRPr="00B56B92">
        <w:rPr>
          <w:rFonts w:cstheme="minorHAnsi"/>
          <w:sz w:val="26"/>
          <w:szCs w:val="26"/>
        </w:rPr>
        <w:t>Maschwitz</w:t>
      </w:r>
      <w:proofErr w:type="spellEnd"/>
      <w:r w:rsidRPr="00B56B92">
        <w:rPr>
          <w:rFonts w:cstheme="minorHAnsi"/>
          <w:sz w:val="26"/>
          <w:szCs w:val="26"/>
        </w:rPr>
        <w:t>, Irving Berlin, arr. A. Kyle</w:t>
      </w:r>
      <w:r>
        <w:rPr>
          <w:rFonts w:cstheme="minorHAnsi"/>
          <w:sz w:val="28"/>
          <w:szCs w:val="28"/>
        </w:rPr>
        <w:t xml:space="preserve">  </w:t>
      </w:r>
      <w:r>
        <w:rPr>
          <w:rFonts w:cstheme="minorHAnsi"/>
          <w:sz w:val="26"/>
          <w:szCs w:val="26"/>
        </w:rPr>
        <w:t xml:space="preserve">                                                                                                                                      </w:t>
      </w:r>
    </w:p>
    <w:p w:rsidR="003D3ED2" w:rsidRDefault="003D3ED2" w:rsidP="000B1234">
      <w:pPr>
        <w:widowControl w:val="0"/>
        <w:spacing w:after="0"/>
        <w:rPr>
          <w:rFonts w:ascii="Palatino Linotype" w:hAnsi="Palatino Linotype"/>
          <w:sz w:val="24"/>
          <w:szCs w:val="24"/>
        </w:rPr>
      </w:pPr>
    </w:p>
    <w:p w:rsidR="003D3ED2" w:rsidRPr="003D3ED2" w:rsidRDefault="003D3ED2" w:rsidP="000B1234">
      <w:pPr>
        <w:spacing w:after="0" w:line="216" w:lineRule="auto"/>
        <w:jc w:val="both"/>
        <w:rPr>
          <w:rStyle w:val="eop"/>
          <w:rFonts w:ascii="Palatino" w:hAnsi="Palatino"/>
          <w:b/>
          <w:color w:val="000000"/>
        </w:rPr>
      </w:pPr>
      <w:r w:rsidRPr="003D3ED2">
        <w:rPr>
          <w:rStyle w:val="eop"/>
          <w:rFonts w:ascii="Palatino" w:hAnsi="Palatino"/>
          <w:b/>
          <w:color w:val="000000"/>
        </w:rPr>
        <w:t>THE WENDEL SINGERS</w:t>
      </w:r>
    </w:p>
    <w:p w:rsidR="003D3ED2" w:rsidRPr="003D3ED2" w:rsidRDefault="003D3ED2" w:rsidP="000B1234">
      <w:pPr>
        <w:spacing w:after="0" w:line="216" w:lineRule="auto"/>
        <w:jc w:val="both"/>
        <w:rPr>
          <w:rStyle w:val="eop"/>
          <w:rFonts w:ascii="Palatino" w:hAnsi="Palatino"/>
          <w:b/>
          <w:color w:val="000000"/>
        </w:rPr>
      </w:pPr>
    </w:p>
    <w:p w:rsidR="003D3ED2" w:rsidRPr="003D3ED2" w:rsidRDefault="003D3ED2" w:rsidP="000B1234">
      <w:pPr>
        <w:spacing w:after="0" w:line="216" w:lineRule="auto"/>
        <w:jc w:val="both"/>
        <w:rPr>
          <w:rStyle w:val="eop"/>
          <w:rFonts w:ascii="Palatino" w:hAnsi="Palatino"/>
          <w:color w:val="000000"/>
        </w:rPr>
      </w:pPr>
      <w:r w:rsidRPr="003D3ED2">
        <w:rPr>
          <w:rStyle w:val="eop"/>
          <w:rFonts w:ascii="Palatino" w:hAnsi="Palatino"/>
          <w:color w:val="000000"/>
        </w:rPr>
        <w:t xml:space="preserve">The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Singers is a mixed choir of </w:t>
      </w:r>
      <w:r w:rsidR="00A03865">
        <w:rPr>
          <w:rStyle w:val="eop"/>
          <w:rFonts w:ascii="Palatino" w:hAnsi="Palatino"/>
          <w:color w:val="000000"/>
        </w:rPr>
        <w:t>forty</w:t>
      </w:r>
      <w:r w:rsidRPr="003D3ED2">
        <w:rPr>
          <w:rStyle w:val="eop"/>
          <w:rFonts w:ascii="Palatino" w:hAnsi="Palatino"/>
          <w:color w:val="000000"/>
        </w:rPr>
        <w:t xml:space="preserve"> voices</w:t>
      </w:r>
      <w:r w:rsidR="00A03865">
        <w:rPr>
          <w:rStyle w:val="eop"/>
          <w:rFonts w:ascii="Palatino" w:hAnsi="Palatino"/>
          <w:color w:val="000000"/>
        </w:rPr>
        <w:t xml:space="preserve">. </w:t>
      </w:r>
      <w:r w:rsidRPr="003D3ED2">
        <w:rPr>
          <w:rStyle w:val="eop"/>
          <w:rFonts w:ascii="Palatino" w:hAnsi="Palatino"/>
          <w:color w:val="000000"/>
        </w:rPr>
        <w:t>We sing a great variety of four-part choral music, mainly short pieces, ranging from renaissance to contemporary, both religious and secular, just for the sheer pleasure of being together making music, performing occasional concerts anywhere in the Leeds</w:t>
      </w:r>
      <w:r w:rsidR="00A03865">
        <w:rPr>
          <w:rStyle w:val="eop"/>
          <w:rFonts w:ascii="Palatino" w:hAnsi="Palatino"/>
          <w:color w:val="000000"/>
        </w:rPr>
        <w:t xml:space="preserve"> </w:t>
      </w:r>
      <w:r w:rsidRPr="003D3ED2">
        <w:rPr>
          <w:rStyle w:val="eop"/>
          <w:rFonts w:ascii="Palatino" w:hAnsi="Palatino"/>
          <w:color w:val="000000"/>
        </w:rPr>
        <w:t>area.</w:t>
      </w:r>
    </w:p>
    <w:p w:rsidR="003D3ED2" w:rsidRPr="003D3ED2" w:rsidRDefault="003D3ED2" w:rsidP="000B1234">
      <w:pPr>
        <w:spacing w:after="0" w:line="216" w:lineRule="auto"/>
        <w:jc w:val="both"/>
        <w:rPr>
          <w:rStyle w:val="eop"/>
          <w:rFonts w:ascii="Palatino" w:hAnsi="Palatino"/>
          <w:color w:val="000000"/>
        </w:rPr>
      </w:pPr>
    </w:p>
    <w:p w:rsidR="003D3ED2" w:rsidRPr="003D3ED2" w:rsidRDefault="003D3ED2" w:rsidP="000B1234">
      <w:pPr>
        <w:spacing w:after="0" w:line="216" w:lineRule="auto"/>
        <w:jc w:val="both"/>
        <w:rPr>
          <w:rStyle w:val="eop"/>
          <w:rFonts w:ascii="Palatino" w:hAnsi="Palatino"/>
          <w:color w:val="000000"/>
        </w:rPr>
      </w:pPr>
      <w:r w:rsidRPr="003D3ED2">
        <w:rPr>
          <w:rStyle w:val="eop"/>
          <w:rFonts w:ascii="Palatino" w:hAnsi="Palatino"/>
          <w:color w:val="000000"/>
        </w:rPr>
        <w:t xml:space="preserve">The choir originated as the Barwick-in-Elmet Townswomen’s Guild Choir. After 1974 it became the </w:t>
      </w:r>
      <w:proofErr w:type="spellStart"/>
      <w:r w:rsidRPr="003D3ED2">
        <w:rPr>
          <w:rStyle w:val="eop"/>
          <w:rFonts w:ascii="Palatino" w:hAnsi="Palatino"/>
          <w:color w:val="000000"/>
        </w:rPr>
        <w:t>Elmete</w:t>
      </w:r>
      <w:proofErr w:type="spellEnd"/>
      <w:r w:rsidRPr="003D3ED2">
        <w:rPr>
          <w:rStyle w:val="eop"/>
          <w:rFonts w:ascii="Palatino" w:hAnsi="Palatino"/>
          <w:color w:val="000000"/>
        </w:rPr>
        <w:t xml:space="preserve"> Singers, still a women’s choir, which competed in the Pontefract Music Festival as well as performing concerts. In 1980 it became The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Singers, taking its name from </w:t>
      </w:r>
      <w:proofErr w:type="spellStart"/>
      <w:r w:rsidRPr="003D3ED2">
        <w:rPr>
          <w:rStyle w:val="eop"/>
          <w:rFonts w:ascii="Palatino" w:hAnsi="Palatino"/>
          <w:color w:val="000000"/>
        </w:rPr>
        <w:t>Wendel</w:t>
      </w:r>
      <w:proofErr w:type="spellEnd"/>
      <w:r w:rsidRPr="003D3ED2">
        <w:rPr>
          <w:rStyle w:val="eop"/>
          <w:rFonts w:ascii="Palatino" w:hAnsi="Palatino"/>
          <w:color w:val="000000"/>
        </w:rPr>
        <w:t xml:space="preserve"> Hill, the site in Barwick of an </w:t>
      </w:r>
      <w:proofErr w:type="gramStart"/>
      <w:r w:rsidRPr="003D3ED2">
        <w:rPr>
          <w:rStyle w:val="eop"/>
          <w:rFonts w:ascii="Palatino" w:hAnsi="Palatino"/>
          <w:color w:val="000000"/>
        </w:rPr>
        <w:t>iron age</w:t>
      </w:r>
      <w:proofErr w:type="gramEnd"/>
      <w:r w:rsidRPr="003D3ED2">
        <w:rPr>
          <w:rStyle w:val="eop"/>
          <w:rFonts w:ascii="Palatino" w:hAnsi="Palatino"/>
          <w:color w:val="000000"/>
        </w:rPr>
        <w:t xml:space="preserve"> hill fort and later a Norman castle.</w:t>
      </w:r>
      <w:r w:rsidR="00A03865">
        <w:rPr>
          <w:rStyle w:val="eop"/>
          <w:rFonts w:ascii="Palatino" w:hAnsi="Palatino"/>
          <w:color w:val="000000"/>
        </w:rPr>
        <w:t xml:space="preserve"> After the pandemic </w:t>
      </w:r>
      <w:r w:rsidR="00784CC4">
        <w:rPr>
          <w:rStyle w:val="eop"/>
          <w:rFonts w:ascii="Palatino" w:hAnsi="Palatino"/>
          <w:color w:val="000000"/>
        </w:rPr>
        <w:t xml:space="preserve">our rehearsals </w:t>
      </w:r>
      <w:r w:rsidR="00A03865">
        <w:rPr>
          <w:rStyle w:val="eop"/>
          <w:rFonts w:ascii="Palatino" w:hAnsi="Palatino"/>
          <w:color w:val="000000"/>
        </w:rPr>
        <w:t>moved for more space to Lidgett Park Methodist Church, where the choir now meets on Wednesdays from 7.45 to 9.15pm.</w:t>
      </w:r>
    </w:p>
    <w:p w:rsidR="003D3ED2" w:rsidRPr="003D3ED2" w:rsidRDefault="003D3ED2" w:rsidP="000B1234">
      <w:pPr>
        <w:spacing w:after="0" w:line="216" w:lineRule="auto"/>
        <w:jc w:val="both"/>
        <w:rPr>
          <w:rStyle w:val="eop"/>
          <w:rFonts w:ascii="Palatino" w:hAnsi="Palatino"/>
          <w:color w:val="000000"/>
        </w:rPr>
      </w:pPr>
    </w:p>
    <w:p w:rsidR="003D3ED2" w:rsidRPr="003D3ED2" w:rsidRDefault="003D3ED2" w:rsidP="000B1234">
      <w:pPr>
        <w:spacing w:after="0" w:line="216" w:lineRule="auto"/>
        <w:jc w:val="both"/>
        <w:rPr>
          <w:rStyle w:val="eop"/>
          <w:rFonts w:ascii="Palatino" w:hAnsi="Palatino"/>
          <w:color w:val="000000"/>
        </w:rPr>
      </w:pPr>
      <w:r w:rsidRPr="003D3ED2">
        <w:rPr>
          <w:rStyle w:val="eop"/>
          <w:rFonts w:ascii="Palatino" w:hAnsi="Palatino"/>
          <w:color w:val="000000"/>
        </w:rPr>
        <w:t xml:space="preserve">Over the years it has had a number of conductors, including Adam Tomlinson (now at Radio York), Forbes </w:t>
      </w:r>
      <w:proofErr w:type="spellStart"/>
      <w:r w:rsidRPr="003D3ED2">
        <w:rPr>
          <w:rStyle w:val="eop"/>
          <w:rFonts w:ascii="Palatino" w:hAnsi="Palatino"/>
          <w:color w:val="000000"/>
        </w:rPr>
        <w:t>Doig</w:t>
      </w:r>
      <w:proofErr w:type="spellEnd"/>
      <w:r w:rsidRPr="003D3ED2">
        <w:rPr>
          <w:rStyle w:val="eop"/>
          <w:rFonts w:ascii="Palatino" w:hAnsi="Palatino"/>
          <w:color w:val="000000"/>
        </w:rPr>
        <w:t xml:space="preserve">, David </w:t>
      </w:r>
      <w:proofErr w:type="spellStart"/>
      <w:r w:rsidRPr="003D3ED2">
        <w:rPr>
          <w:rStyle w:val="eop"/>
          <w:rFonts w:ascii="Palatino" w:hAnsi="Palatino"/>
          <w:color w:val="000000"/>
        </w:rPr>
        <w:t>Fligg</w:t>
      </w:r>
      <w:proofErr w:type="spellEnd"/>
      <w:r w:rsidRPr="003D3ED2">
        <w:rPr>
          <w:rStyle w:val="eop"/>
          <w:rFonts w:ascii="Palatino" w:hAnsi="Palatino"/>
          <w:color w:val="000000"/>
        </w:rPr>
        <w:t xml:space="preserve"> and Glenys Heywood. Around 2006 its number had dwindled to single figures, but it gained a new lease of life when Joe Roberts took over as conductor and brought in new members, building our strength to more than 30 singers. After his retirement, his successor, Joe Reeves, has led us to a performance that gained a merit in the Rothwell Music Festival</w:t>
      </w:r>
      <w:r w:rsidR="00565A21">
        <w:rPr>
          <w:rStyle w:val="eop"/>
          <w:rFonts w:ascii="Palatino" w:hAnsi="Palatino"/>
          <w:color w:val="000000"/>
        </w:rPr>
        <w:t>s</w:t>
      </w:r>
      <w:r w:rsidRPr="003D3ED2">
        <w:rPr>
          <w:rStyle w:val="eop"/>
          <w:rFonts w:ascii="Palatino" w:hAnsi="Palatino"/>
          <w:color w:val="000000"/>
        </w:rPr>
        <w:t xml:space="preserve"> in 2019</w:t>
      </w:r>
      <w:r w:rsidR="00565A21">
        <w:rPr>
          <w:rStyle w:val="eop"/>
          <w:rFonts w:ascii="Palatino" w:hAnsi="Palatino"/>
          <w:color w:val="000000"/>
        </w:rPr>
        <w:t xml:space="preserve"> and 2023</w:t>
      </w:r>
      <w:r w:rsidRPr="003D3ED2">
        <w:rPr>
          <w:rStyle w:val="eop"/>
          <w:rFonts w:ascii="Palatino" w:hAnsi="Palatino"/>
          <w:color w:val="000000"/>
        </w:rPr>
        <w:t>, and a commendation and First Prize in the 2022 festival.</w:t>
      </w:r>
    </w:p>
    <w:sectPr w:rsidR="003D3ED2" w:rsidRPr="003D3ED2" w:rsidSect="008E2AD0">
      <w:pgSz w:w="16838" w:h="11906" w:orient="landscape"/>
      <w:pgMar w:top="851" w:right="720" w:bottom="680" w:left="720" w:header="709" w:footer="709"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Palermo">
    <w:panose1 w:val="020B06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62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84"/>
    <w:rsid w:val="0001349D"/>
    <w:rsid w:val="00030E7D"/>
    <w:rsid w:val="00044F55"/>
    <w:rsid w:val="000749CF"/>
    <w:rsid w:val="000A30D1"/>
    <w:rsid w:val="000B1234"/>
    <w:rsid w:val="001326F6"/>
    <w:rsid w:val="001D4967"/>
    <w:rsid w:val="00231001"/>
    <w:rsid w:val="00293233"/>
    <w:rsid w:val="002C458E"/>
    <w:rsid w:val="003234BD"/>
    <w:rsid w:val="003772C9"/>
    <w:rsid w:val="00394E5A"/>
    <w:rsid w:val="003D1568"/>
    <w:rsid w:val="003D3ED2"/>
    <w:rsid w:val="003E3D2A"/>
    <w:rsid w:val="0042439B"/>
    <w:rsid w:val="004E20B6"/>
    <w:rsid w:val="004F5D3D"/>
    <w:rsid w:val="0051155B"/>
    <w:rsid w:val="00512A2D"/>
    <w:rsid w:val="005219CA"/>
    <w:rsid w:val="00541A46"/>
    <w:rsid w:val="00565A21"/>
    <w:rsid w:val="005E1AB6"/>
    <w:rsid w:val="0060266B"/>
    <w:rsid w:val="00643462"/>
    <w:rsid w:val="00674C5E"/>
    <w:rsid w:val="006969A4"/>
    <w:rsid w:val="006E3DD6"/>
    <w:rsid w:val="006F1A0D"/>
    <w:rsid w:val="007579F9"/>
    <w:rsid w:val="00784CC4"/>
    <w:rsid w:val="0078599D"/>
    <w:rsid w:val="007D0175"/>
    <w:rsid w:val="007D6662"/>
    <w:rsid w:val="007E3104"/>
    <w:rsid w:val="007E388D"/>
    <w:rsid w:val="00874E00"/>
    <w:rsid w:val="00883B89"/>
    <w:rsid w:val="00896767"/>
    <w:rsid w:val="008E2458"/>
    <w:rsid w:val="008E2AD0"/>
    <w:rsid w:val="008F4786"/>
    <w:rsid w:val="00927DBB"/>
    <w:rsid w:val="00943392"/>
    <w:rsid w:val="00987F42"/>
    <w:rsid w:val="009C322C"/>
    <w:rsid w:val="00A03865"/>
    <w:rsid w:val="00A70D38"/>
    <w:rsid w:val="00AA786B"/>
    <w:rsid w:val="00AC1E84"/>
    <w:rsid w:val="00AD5E92"/>
    <w:rsid w:val="00AF2B08"/>
    <w:rsid w:val="00AF3AA6"/>
    <w:rsid w:val="00B56B92"/>
    <w:rsid w:val="00BD79C8"/>
    <w:rsid w:val="00BE1019"/>
    <w:rsid w:val="00C12E5E"/>
    <w:rsid w:val="00C36EB9"/>
    <w:rsid w:val="00C8101F"/>
    <w:rsid w:val="00D2499A"/>
    <w:rsid w:val="00D364AD"/>
    <w:rsid w:val="00D65BF9"/>
    <w:rsid w:val="00DD60E9"/>
    <w:rsid w:val="00DF609D"/>
    <w:rsid w:val="00E03D16"/>
    <w:rsid w:val="00E34D1F"/>
    <w:rsid w:val="00E835B2"/>
    <w:rsid w:val="00EF0905"/>
    <w:rsid w:val="00F03884"/>
    <w:rsid w:val="00F72E60"/>
    <w:rsid w:val="00F8391C"/>
    <w:rsid w:val="00FA063C"/>
    <w:rsid w:val="00FC5501"/>
    <w:rsid w:val="00FF2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E84"/>
    <w:pPr>
      <w:keepNext/>
      <w:spacing w:before="100" w:beforeAutospacing="1" w:after="119"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8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E84"/>
    <w:pPr>
      <w:spacing w:before="100" w:beforeAutospacing="1" w:after="142"/>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D"/>
    <w:rPr>
      <w:rFonts w:ascii="Tahoma" w:hAnsi="Tahoma" w:cs="Tahoma"/>
      <w:sz w:val="16"/>
      <w:szCs w:val="16"/>
    </w:rPr>
  </w:style>
  <w:style w:type="character" w:customStyle="1" w:styleId="normaltextrun">
    <w:name w:val="normaltextrun"/>
    <w:basedOn w:val="DefaultParagraphFont"/>
    <w:rsid w:val="0078599D"/>
  </w:style>
  <w:style w:type="character" w:customStyle="1" w:styleId="eop">
    <w:name w:val="eop"/>
    <w:basedOn w:val="DefaultParagraphFont"/>
    <w:rsid w:val="0078599D"/>
  </w:style>
  <w:style w:type="paragraph" w:customStyle="1" w:styleId="western">
    <w:name w:val="western"/>
    <w:basedOn w:val="Normal"/>
    <w:rsid w:val="002C45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E84"/>
    <w:pPr>
      <w:keepNext/>
      <w:spacing w:before="100" w:beforeAutospacing="1" w:after="119"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8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C1E84"/>
    <w:pPr>
      <w:spacing w:before="100" w:beforeAutospacing="1" w:after="142"/>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E7D"/>
    <w:rPr>
      <w:rFonts w:ascii="Tahoma" w:hAnsi="Tahoma" w:cs="Tahoma"/>
      <w:sz w:val="16"/>
      <w:szCs w:val="16"/>
    </w:rPr>
  </w:style>
  <w:style w:type="character" w:customStyle="1" w:styleId="normaltextrun">
    <w:name w:val="normaltextrun"/>
    <w:basedOn w:val="DefaultParagraphFont"/>
    <w:rsid w:val="0078599D"/>
  </w:style>
  <w:style w:type="character" w:customStyle="1" w:styleId="eop">
    <w:name w:val="eop"/>
    <w:basedOn w:val="DefaultParagraphFont"/>
    <w:rsid w:val="0078599D"/>
  </w:style>
  <w:style w:type="paragraph" w:customStyle="1" w:styleId="western">
    <w:name w:val="western"/>
    <w:basedOn w:val="Normal"/>
    <w:rsid w:val="002C45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643">
      <w:bodyDiv w:val="1"/>
      <w:marLeft w:val="0"/>
      <w:marRight w:val="0"/>
      <w:marTop w:val="0"/>
      <w:marBottom w:val="0"/>
      <w:divBdr>
        <w:top w:val="none" w:sz="0" w:space="0" w:color="auto"/>
        <w:left w:val="none" w:sz="0" w:space="0" w:color="auto"/>
        <w:bottom w:val="none" w:sz="0" w:space="0" w:color="auto"/>
        <w:right w:val="none" w:sz="0" w:space="0" w:color="auto"/>
      </w:divBdr>
    </w:div>
    <w:div w:id="114950644">
      <w:bodyDiv w:val="1"/>
      <w:marLeft w:val="0"/>
      <w:marRight w:val="0"/>
      <w:marTop w:val="0"/>
      <w:marBottom w:val="0"/>
      <w:divBdr>
        <w:top w:val="none" w:sz="0" w:space="0" w:color="auto"/>
        <w:left w:val="none" w:sz="0" w:space="0" w:color="auto"/>
        <w:bottom w:val="none" w:sz="0" w:space="0" w:color="auto"/>
        <w:right w:val="none" w:sz="0" w:space="0" w:color="auto"/>
      </w:divBdr>
      <w:divsChild>
        <w:div w:id="1028220995">
          <w:marLeft w:val="0"/>
          <w:marRight w:val="0"/>
          <w:marTop w:val="0"/>
          <w:marBottom w:val="0"/>
          <w:divBdr>
            <w:top w:val="none" w:sz="0" w:space="0" w:color="auto"/>
            <w:left w:val="none" w:sz="0" w:space="0" w:color="auto"/>
            <w:bottom w:val="none" w:sz="0" w:space="0" w:color="auto"/>
            <w:right w:val="none" w:sz="0" w:space="0" w:color="auto"/>
          </w:divBdr>
        </w:div>
        <w:div w:id="1959598932">
          <w:marLeft w:val="0"/>
          <w:marRight w:val="0"/>
          <w:marTop w:val="0"/>
          <w:marBottom w:val="0"/>
          <w:divBdr>
            <w:top w:val="none" w:sz="0" w:space="0" w:color="auto"/>
            <w:left w:val="none" w:sz="0" w:space="0" w:color="auto"/>
            <w:bottom w:val="none" w:sz="0" w:space="0" w:color="auto"/>
            <w:right w:val="none" w:sz="0" w:space="0" w:color="auto"/>
          </w:divBdr>
        </w:div>
      </w:divsChild>
    </w:div>
    <w:div w:id="257064921">
      <w:bodyDiv w:val="1"/>
      <w:marLeft w:val="0"/>
      <w:marRight w:val="0"/>
      <w:marTop w:val="0"/>
      <w:marBottom w:val="0"/>
      <w:divBdr>
        <w:top w:val="none" w:sz="0" w:space="0" w:color="auto"/>
        <w:left w:val="none" w:sz="0" w:space="0" w:color="auto"/>
        <w:bottom w:val="none" w:sz="0" w:space="0" w:color="auto"/>
        <w:right w:val="none" w:sz="0" w:space="0" w:color="auto"/>
      </w:divBdr>
    </w:div>
    <w:div w:id="289094138">
      <w:bodyDiv w:val="1"/>
      <w:marLeft w:val="0"/>
      <w:marRight w:val="0"/>
      <w:marTop w:val="0"/>
      <w:marBottom w:val="0"/>
      <w:divBdr>
        <w:top w:val="none" w:sz="0" w:space="0" w:color="auto"/>
        <w:left w:val="none" w:sz="0" w:space="0" w:color="auto"/>
        <w:bottom w:val="none" w:sz="0" w:space="0" w:color="auto"/>
        <w:right w:val="none" w:sz="0" w:space="0" w:color="auto"/>
      </w:divBdr>
    </w:div>
    <w:div w:id="415900497">
      <w:bodyDiv w:val="1"/>
      <w:marLeft w:val="0"/>
      <w:marRight w:val="0"/>
      <w:marTop w:val="0"/>
      <w:marBottom w:val="0"/>
      <w:divBdr>
        <w:top w:val="none" w:sz="0" w:space="0" w:color="auto"/>
        <w:left w:val="none" w:sz="0" w:space="0" w:color="auto"/>
        <w:bottom w:val="none" w:sz="0" w:space="0" w:color="auto"/>
        <w:right w:val="none" w:sz="0" w:space="0" w:color="auto"/>
      </w:divBdr>
    </w:div>
    <w:div w:id="454564962">
      <w:bodyDiv w:val="1"/>
      <w:marLeft w:val="0"/>
      <w:marRight w:val="0"/>
      <w:marTop w:val="0"/>
      <w:marBottom w:val="0"/>
      <w:divBdr>
        <w:top w:val="none" w:sz="0" w:space="0" w:color="auto"/>
        <w:left w:val="none" w:sz="0" w:space="0" w:color="auto"/>
        <w:bottom w:val="none" w:sz="0" w:space="0" w:color="auto"/>
        <w:right w:val="none" w:sz="0" w:space="0" w:color="auto"/>
      </w:divBdr>
    </w:div>
    <w:div w:id="679308282">
      <w:bodyDiv w:val="1"/>
      <w:marLeft w:val="0"/>
      <w:marRight w:val="0"/>
      <w:marTop w:val="0"/>
      <w:marBottom w:val="0"/>
      <w:divBdr>
        <w:top w:val="none" w:sz="0" w:space="0" w:color="auto"/>
        <w:left w:val="none" w:sz="0" w:space="0" w:color="auto"/>
        <w:bottom w:val="none" w:sz="0" w:space="0" w:color="auto"/>
        <w:right w:val="none" w:sz="0" w:space="0" w:color="auto"/>
      </w:divBdr>
    </w:div>
    <w:div w:id="928317796">
      <w:bodyDiv w:val="1"/>
      <w:marLeft w:val="0"/>
      <w:marRight w:val="0"/>
      <w:marTop w:val="0"/>
      <w:marBottom w:val="0"/>
      <w:divBdr>
        <w:top w:val="none" w:sz="0" w:space="0" w:color="auto"/>
        <w:left w:val="none" w:sz="0" w:space="0" w:color="auto"/>
        <w:bottom w:val="none" w:sz="0" w:space="0" w:color="auto"/>
        <w:right w:val="none" w:sz="0" w:space="0" w:color="auto"/>
      </w:divBdr>
    </w:div>
    <w:div w:id="972902842">
      <w:bodyDiv w:val="1"/>
      <w:marLeft w:val="0"/>
      <w:marRight w:val="0"/>
      <w:marTop w:val="0"/>
      <w:marBottom w:val="0"/>
      <w:divBdr>
        <w:top w:val="none" w:sz="0" w:space="0" w:color="auto"/>
        <w:left w:val="none" w:sz="0" w:space="0" w:color="auto"/>
        <w:bottom w:val="none" w:sz="0" w:space="0" w:color="auto"/>
        <w:right w:val="none" w:sz="0" w:space="0" w:color="auto"/>
      </w:divBdr>
    </w:div>
    <w:div w:id="1364793620">
      <w:bodyDiv w:val="1"/>
      <w:marLeft w:val="0"/>
      <w:marRight w:val="0"/>
      <w:marTop w:val="0"/>
      <w:marBottom w:val="0"/>
      <w:divBdr>
        <w:top w:val="none" w:sz="0" w:space="0" w:color="auto"/>
        <w:left w:val="none" w:sz="0" w:space="0" w:color="auto"/>
        <w:bottom w:val="none" w:sz="0" w:space="0" w:color="auto"/>
        <w:right w:val="none" w:sz="0" w:space="0" w:color="auto"/>
      </w:divBdr>
    </w:div>
    <w:div w:id="14413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7AFF-F75E-4571-A0D7-770926A6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Summerwill</dc:creator>
  <cp:lastModifiedBy>Admin</cp:lastModifiedBy>
  <cp:revision>2</cp:revision>
  <cp:lastPrinted>2023-10-27T10:00:00Z</cp:lastPrinted>
  <dcterms:created xsi:type="dcterms:W3CDTF">2023-11-27T20:37:00Z</dcterms:created>
  <dcterms:modified xsi:type="dcterms:W3CDTF">2023-11-27T20:37:00Z</dcterms:modified>
</cp:coreProperties>
</file>